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E59CF6" w14:textId="77777777" w:rsidR="00D924D3" w:rsidRDefault="00D924D3" w:rsidP="00D924D3">
      <w:pPr>
        <w:autoSpaceDE w:val="0"/>
        <w:autoSpaceDN w:val="0"/>
        <w:adjustRightInd w:val="0"/>
        <w:rPr>
          <w:sz w:val="28"/>
          <w:szCs w:val="28"/>
        </w:rPr>
      </w:pPr>
      <w:r>
        <w:rPr>
          <w:b/>
          <w:sz w:val="28"/>
          <w:szCs w:val="28"/>
        </w:rPr>
        <w:t>муниципальное бюджетное дошкольное образовательное учреждение</w:t>
      </w:r>
    </w:p>
    <w:p w14:paraId="6AC351E5" w14:textId="77777777" w:rsidR="00D924D3" w:rsidRDefault="00D924D3" w:rsidP="00D924D3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«Детский сад комбинированного вида № 112»</w:t>
      </w:r>
    </w:p>
    <w:p w14:paraId="6229B7CC" w14:textId="77777777" w:rsidR="00D924D3" w:rsidRPr="0055514F" w:rsidRDefault="00D924D3" w:rsidP="00D924D3">
      <w:pPr>
        <w:jc w:val="center"/>
        <w:rPr>
          <w:b/>
          <w:sz w:val="22"/>
          <w:szCs w:val="22"/>
        </w:rPr>
      </w:pPr>
      <w:r w:rsidRPr="0055514F">
        <w:rPr>
          <w:b/>
          <w:sz w:val="22"/>
          <w:szCs w:val="22"/>
        </w:rPr>
        <w:t xml:space="preserve">305040 г. Курск, проспект Дружбы дом 8, (4712) 51-77-01, Е-mail: </w:t>
      </w:r>
      <w:r w:rsidRPr="0055514F">
        <w:rPr>
          <w:b/>
          <w:sz w:val="22"/>
          <w:szCs w:val="22"/>
          <w:lang w:val="en-US"/>
        </w:rPr>
        <w:t>mdou</w:t>
      </w:r>
      <w:r w:rsidRPr="0055514F">
        <w:rPr>
          <w:b/>
          <w:sz w:val="22"/>
          <w:szCs w:val="22"/>
        </w:rPr>
        <w:t>112</w:t>
      </w:r>
      <w:r w:rsidRPr="0055514F">
        <w:rPr>
          <w:b/>
          <w:sz w:val="22"/>
          <w:szCs w:val="22"/>
          <w:lang w:val="en-US"/>
        </w:rPr>
        <w:t>kursk</w:t>
      </w:r>
      <w:r w:rsidRPr="0055514F">
        <w:rPr>
          <w:b/>
          <w:sz w:val="22"/>
          <w:szCs w:val="22"/>
        </w:rPr>
        <w:t>@yandex.ru</w:t>
      </w:r>
    </w:p>
    <w:p w14:paraId="757D05BE" w14:textId="77777777" w:rsidR="00307814" w:rsidRDefault="00307814"/>
    <w:p w14:paraId="585234CC" w14:textId="77777777" w:rsidR="00D924D3" w:rsidRDefault="00D924D3"/>
    <w:p w14:paraId="64C049CD" w14:textId="77777777" w:rsidR="00D924D3" w:rsidRDefault="00D924D3"/>
    <w:p w14:paraId="3FDC398E" w14:textId="77777777" w:rsidR="00D924D3" w:rsidRDefault="00D924D3"/>
    <w:p w14:paraId="7E98CEA1" w14:textId="77777777" w:rsidR="00D924D3" w:rsidRDefault="00D924D3"/>
    <w:p w14:paraId="473BF2B8" w14:textId="77777777" w:rsidR="00D924D3" w:rsidRDefault="00D924D3"/>
    <w:p w14:paraId="61DB5CFA" w14:textId="77777777" w:rsidR="00D924D3" w:rsidRDefault="00D924D3"/>
    <w:p w14:paraId="378ABE62" w14:textId="77777777" w:rsidR="00D924D3" w:rsidRDefault="00D924D3"/>
    <w:p w14:paraId="60B68E17" w14:textId="77777777" w:rsidR="00D924D3" w:rsidRDefault="00D924D3"/>
    <w:p w14:paraId="5675F60D" w14:textId="77777777" w:rsidR="00D924D3" w:rsidRDefault="00D924D3" w:rsidP="00D924D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Анализ</w:t>
      </w:r>
    </w:p>
    <w:p w14:paraId="066D2792" w14:textId="77777777" w:rsidR="00D924D3" w:rsidRPr="00D924D3" w:rsidRDefault="00D924D3" w:rsidP="00D924D3">
      <w:pPr>
        <w:jc w:val="center"/>
        <w:rPr>
          <w:b/>
          <w:sz w:val="32"/>
          <w:szCs w:val="32"/>
        </w:rPr>
      </w:pPr>
      <w:r w:rsidRPr="00D924D3">
        <w:rPr>
          <w:b/>
          <w:sz w:val="32"/>
          <w:szCs w:val="32"/>
        </w:rPr>
        <w:t xml:space="preserve">  программы развития</w:t>
      </w:r>
    </w:p>
    <w:p w14:paraId="2493AD29" w14:textId="77777777" w:rsidR="00D924D3" w:rsidRPr="00D924D3" w:rsidRDefault="00D924D3" w:rsidP="00D924D3">
      <w:pPr>
        <w:jc w:val="center"/>
        <w:rPr>
          <w:b/>
          <w:sz w:val="32"/>
          <w:szCs w:val="32"/>
        </w:rPr>
      </w:pPr>
      <w:r w:rsidRPr="00D924D3">
        <w:rPr>
          <w:b/>
          <w:sz w:val="32"/>
          <w:szCs w:val="32"/>
        </w:rPr>
        <w:t>муниципального бюджетного дошкольного образовательного</w:t>
      </w:r>
    </w:p>
    <w:p w14:paraId="5066BC4F" w14:textId="77777777" w:rsidR="00D924D3" w:rsidRPr="00D924D3" w:rsidRDefault="00D924D3" w:rsidP="00D924D3">
      <w:pPr>
        <w:jc w:val="center"/>
        <w:rPr>
          <w:b/>
          <w:sz w:val="32"/>
          <w:szCs w:val="32"/>
        </w:rPr>
      </w:pPr>
      <w:r w:rsidRPr="00D924D3">
        <w:rPr>
          <w:b/>
          <w:sz w:val="32"/>
          <w:szCs w:val="32"/>
        </w:rPr>
        <w:t>учреждения «Детский сад комбинированного вида № 112»</w:t>
      </w:r>
    </w:p>
    <w:p w14:paraId="1053084E" w14:textId="77777777" w:rsidR="00D924D3" w:rsidRPr="00D924D3" w:rsidRDefault="007511E5" w:rsidP="00D924D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 2023</w:t>
      </w:r>
      <w:r w:rsidR="00D924D3" w:rsidRPr="00D924D3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– 2024</w:t>
      </w:r>
      <w:r w:rsidR="00D924D3" w:rsidRPr="00D924D3">
        <w:rPr>
          <w:b/>
          <w:sz w:val="32"/>
          <w:szCs w:val="32"/>
        </w:rPr>
        <w:t xml:space="preserve"> </w:t>
      </w:r>
      <w:r w:rsidR="00D924D3">
        <w:rPr>
          <w:b/>
          <w:sz w:val="32"/>
          <w:szCs w:val="32"/>
        </w:rPr>
        <w:t>году</w:t>
      </w:r>
    </w:p>
    <w:p w14:paraId="5C725780" w14:textId="77777777" w:rsidR="00D924D3" w:rsidRDefault="00D924D3" w:rsidP="00D924D3">
      <w:pPr>
        <w:jc w:val="center"/>
        <w:rPr>
          <w:sz w:val="32"/>
          <w:szCs w:val="32"/>
        </w:rPr>
      </w:pPr>
    </w:p>
    <w:p w14:paraId="2993A810" w14:textId="77777777" w:rsidR="00D924D3" w:rsidRDefault="00D924D3" w:rsidP="00D924D3">
      <w:pPr>
        <w:jc w:val="center"/>
        <w:rPr>
          <w:sz w:val="32"/>
          <w:szCs w:val="32"/>
        </w:rPr>
      </w:pPr>
    </w:p>
    <w:p w14:paraId="20A32A22" w14:textId="77777777" w:rsidR="00D924D3" w:rsidRDefault="00D924D3" w:rsidP="00D924D3">
      <w:pPr>
        <w:jc w:val="center"/>
        <w:rPr>
          <w:sz w:val="32"/>
          <w:szCs w:val="32"/>
        </w:rPr>
      </w:pPr>
    </w:p>
    <w:p w14:paraId="2E94164C" w14:textId="77777777" w:rsidR="00D924D3" w:rsidRDefault="00D924D3" w:rsidP="00D924D3">
      <w:pPr>
        <w:jc w:val="center"/>
        <w:rPr>
          <w:sz w:val="32"/>
          <w:szCs w:val="32"/>
        </w:rPr>
      </w:pPr>
    </w:p>
    <w:p w14:paraId="02282114" w14:textId="77777777" w:rsidR="00D924D3" w:rsidRDefault="00D924D3" w:rsidP="00D924D3">
      <w:pPr>
        <w:jc w:val="center"/>
        <w:rPr>
          <w:sz w:val="32"/>
          <w:szCs w:val="32"/>
        </w:rPr>
      </w:pPr>
    </w:p>
    <w:p w14:paraId="5889A9F9" w14:textId="77777777" w:rsidR="00D924D3" w:rsidRDefault="00D924D3" w:rsidP="00D924D3">
      <w:pPr>
        <w:jc w:val="center"/>
        <w:rPr>
          <w:sz w:val="32"/>
          <w:szCs w:val="32"/>
        </w:rPr>
      </w:pPr>
    </w:p>
    <w:p w14:paraId="344A87A8" w14:textId="77777777" w:rsidR="00D924D3" w:rsidRDefault="00D924D3" w:rsidP="00D924D3">
      <w:pPr>
        <w:jc w:val="center"/>
        <w:rPr>
          <w:sz w:val="32"/>
          <w:szCs w:val="32"/>
        </w:rPr>
      </w:pPr>
    </w:p>
    <w:p w14:paraId="2A430C7A" w14:textId="77777777" w:rsidR="00D924D3" w:rsidRDefault="00D924D3" w:rsidP="00D924D3">
      <w:pPr>
        <w:jc w:val="center"/>
        <w:rPr>
          <w:sz w:val="32"/>
          <w:szCs w:val="32"/>
        </w:rPr>
      </w:pPr>
    </w:p>
    <w:p w14:paraId="694272FE" w14:textId="77777777" w:rsidR="00D924D3" w:rsidRDefault="00D924D3" w:rsidP="00D924D3">
      <w:pPr>
        <w:jc w:val="center"/>
        <w:rPr>
          <w:sz w:val="32"/>
          <w:szCs w:val="32"/>
        </w:rPr>
      </w:pPr>
    </w:p>
    <w:p w14:paraId="35426FD6" w14:textId="77777777" w:rsidR="00D924D3" w:rsidRDefault="00D924D3" w:rsidP="00D924D3">
      <w:pPr>
        <w:jc w:val="center"/>
        <w:rPr>
          <w:sz w:val="32"/>
          <w:szCs w:val="32"/>
        </w:rPr>
      </w:pPr>
    </w:p>
    <w:p w14:paraId="50C93E5B" w14:textId="77777777" w:rsidR="00D924D3" w:rsidRDefault="00D924D3" w:rsidP="00D924D3">
      <w:pPr>
        <w:jc w:val="center"/>
        <w:rPr>
          <w:sz w:val="32"/>
          <w:szCs w:val="32"/>
        </w:rPr>
      </w:pPr>
    </w:p>
    <w:p w14:paraId="536A0C30" w14:textId="77777777" w:rsidR="00D924D3" w:rsidRDefault="00D924D3" w:rsidP="00D924D3">
      <w:pPr>
        <w:jc w:val="center"/>
        <w:rPr>
          <w:sz w:val="32"/>
          <w:szCs w:val="32"/>
        </w:rPr>
      </w:pPr>
    </w:p>
    <w:p w14:paraId="26627331" w14:textId="77777777" w:rsidR="00D924D3" w:rsidRDefault="00D924D3" w:rsidP="00D924D3">
      <w:pPr>
        <w:jc w:val="center"/>
        <w:rPr>
          <w:sz w:val="32"/>
          <w:szCs w:val="32"/>
        </w:rPr>
      </w:pPr>
    </w:p>
    <w:p w14:paraId="29E9EBE7" w14:textId="77777777" w:rsidR="00D924D3" w:rsidRDefault="00D924D3" w:rsidP="00D924D3">
      <w:pPr>
        <w:jc w:val="center"/>
        <w:rPr>
          <w:sz w:val="32"/>
          <w:szCs w:val="32"/>
        </w:rPr>
      </w:pPr>
    </w:p>
    <w:p w14:paraId="0E0BD33D" w14:textId="77777777" w:rsidR="00D924D3" w:rsidRDefault="00D924D3" w:rsidP="00D924D3">
      <w:pPr>
        <w:jc w:val="center"/>
        <w:rPr>
          <w:sz w:val="32"/>
          <w:szCs w:val="32"/>
        </w:rPr>
      </w:pPr>
    </w:p>
    <w:p w14:paraId="76B38839" w14:textId="77777777" w:rsidR="00D924D3" w:rsidRDefault="00D924D3" w:rsidP="00D924D3">
      <w:pPr>
        <w:jc w:val="center"/>
        <w:rPr>
          <w:sz w:val="32"/>
          <w:szCs w:val="32"/>
        </w:rPr>
      </w:pPr>
    </w:p>
    <w:p w14:paraId="607DF455" w14:textId="77777777" w:rsidR="00D924D3" w:rsidRDefault="00D924D3" w:rsidP="00D924D3">
      <w:pPr>
        <w:jc w:val="center"/>
        <w:rPr>
          <w:sz w:val="32"/>
          <w:szCs w:val="32"/>
        </w:rPr>
      </w:pPr>
    </w:p>
    <w:p w14:paraId="5B134402" w14:textId="77777777" w:rsidR="00D924D3" w:rsidRDefault="00D924D3" w:rsidP="00D924D3">
      <w:pPr>
        <w:jc w:val="center"/>
        <w:rPr>
          <w:sz w:val="32"/>
          <w:szCs w:val="32"/>
        </w:rPr>
      </w:pPr>
    </w:p>
    <w:p w14:paraId="0D24E67C" w14:textId="77777777" w:rsidR="00D924D3" w:rsidRDefault="00D924D3" w:rsidP="00D924D3">
      <w:pPr>
        <w:jc w:val="center"/>
        <w:rPr>
          <w:sz w:val="32"/>
          <w:szCs w:val="32"/>
        </w:rPr>
      </w:pPr>
    </w:p>
    <w:p w14:paraId="5BAAC9C9" w14:textId="77777777" w:rsidR="00D924D3" w:rsidRDefault="00D924D3" w:rsidP="00D924D3">
      <w:pPr>
        <w:jc w:val="center"/>
        <w:rPr>
          <w:sz w:val="32"/>
          <w:szCs w:val="32"/>
        </w:rPr>
      </w:pPr>
    </w:p>
    <w:p w14:paraId="420BFA56" w14:textId="77777777" w:rsidR="00D924D3" w:rsidRDefault="00D924D3" w:rsidP="00D924D3">
      <w:pPr>
        <w:jc w:val="center"/>
        <w:rPr>
          <w:sz w:val="32"/>
          <w:szCs w:val="32"/>
        </w:rPr>
      </w:pPr>
    </w:p>
    <w:p w14:paraId="608F98AC" w14:textId="77777777" w:rsidR="00D924D3" w:rsidRDefault="00D924D3" w:rsidP="00D924D3">
      <w:pPr>
        <w:jc w:val="center"/>
        <w:rPr>
          <w:sz w:val="32"/>
          <w:szCs w:val="32"/>
        </w:rPr>
      </w:pPr>
    </w:p>
    <w:p w14:paraId="7FE0D9BE" w14:textId="77777777" w:rsidR="00D924D3" w:rsidRDefault="00D924D3" w:rsidP="00D924D3">
      <w:pPr>
        <w:jc w:val="center"/>
        <w:rPr>
          <w:sz w:val="32"/>
          <w:szCs w:val="32"/>
        </w:rPr>
      </w:pPr>
    </w:p>
    <w:p w14:paraId="700E575D" w14:textId="77777777" w:rsidR="00D924D3" w:rsidRDefault="00D924D3" w:rsidP="00D924D3">
      <w:pPr>
        <w:jc w:val="center"/>
        <w:rPr>
          <w:sz w:val="32"/>
          <w:szCs w:val="32"/>
        </w:rPr>
      </w:pPr>
    </w:p>
    <w:p w14:paraId="713A8909" w14:textId="77777777" w:rsidR="00D924D3" w:rsidRDefault="00D924D3" w:rsidP="00D924D3">
      <w:pPr>
        <w:jc w:val="center"/>
        <w:rPr>
          <w:b/>
          <w:sz w:val="28"/>
          <w:szCs w:val="28"/>
        </w:rPr>
      </w:pPr>
      <w:r w:rsidRPr="00D924D3">
        <w:rPr>
          <w:b/>
          <w:sz w:val="28"/>
          <w:szCs w:val="28"/>
        </w:rPr>
        <w:t xml:space="preserve">Курск </w:t>
      </w:r>
      <w:r>
        <w:rPr>
          <w:b/>
          <w:sz w:val="28"/>
          <w:szCs w:val="28"/>
        </w:rPr>
        <w:t xml:space="preserve">– </w:t>
      </w:r>
      <w:r w:rsidR="00FE098C">
        <w:rPr>
          <w:b/>
          <w:sz w:val="28"/>
          <w:szCs w:val="28"/>
        </w:rPr>
        <w:t>2023</w:t>
      </w:r>
    </w:p>
    <w:p w14:paraId="6DA82104" w14:textId="77777777" w:rsidR="00D924D3" w:rsidRPr="00D04400" w:rsidRDefault="00D924D3" w:rsidP="00D924D3">
      <w:pPr>
        <w:tabs>
          <w:tab w:val="left" w:pos="4678"/>
        </w:tabs>
        <w:jc w:val="center"/>
        <w:rPr>
          <w:b/>
          <w:sz w:val="28"/>
          <w:szCs w:val="28"/>
        </w:rPr>
      </w:pPr>
      <w:r w:rsidRPr="00D04400">
        <w:rPr>
          <w:b/>
          <w:sz w:val="28"/>
          <w:szCs w:val="28"/>
        </w:rPr>
        <w:lastRenderedPageBreak/>
        <w:t>1. ИНФОРМАЦИОННАЯ КАРТА</w:t>
      </w:r>
    </w:p>
    <w:p w14:paraId="6607954E" w14:textId="77777777" w:rsidR="00D924D3" w:rsidRDefault="00D924D3" w:rsidP="00D924D3">
      <w:pPr>
        <w:ind w:firstLine="708"/>
        <w:jc w:val="both"/>
        <w:rPr>
          <w:sz w:val="28"/>
          <w:szCs w:val="28"/>
        </w:rPr>
      </w:pPr>
    </w:p>
    <w:p w14:paraId="4BF7BF1B" w14:textId="77777777" w:rsidR="00D924D3" w:rsidRDefault="00D924D3" w:rsidP="00D924D3">
      <w:pPr>
        <w:ind w:firstLine="708"/>
        <w:jc w:val="both"/>
        <w:rPr>
          <w:sz w:val="28"/>
          <w:szCs w:val="28"/>
        </w:rPr>
      </w:pPr>
      <w:r w:rsidRPr="00494A26">
        <w:rPr>
          <w:sz w:val="28"/>
          <w:szCs w:val="28"/>
        </w:rPr>
        <w:t>Программа развития муниципального бюджетного дошкольного образовательного учрежде</w:t>
      </w:r>
      <w:r>
        <w:rPr>
          <w:sz w:val="28"/>
          <w:szCs w:val="28"/>
        </w:rPr>
        <w:t>ния «Детский сад № 112</w:t>
      </w:r>
      <w:r w:rsidRPr="00494A26">
        <w:rPr>
          <w:sz w:val="28"/>
          <w:szCs w:val="28"/>
        </w:rPr>
        <w:t>» (далее – Программа развития) разработана в соответствии с целью реализации государственной образовательной политики Российской Федерации в области образования и является управленческим документом, определяющим перспективы и пути развити</w:t>
      </w:r>
      <w:r w:rsidR="00D97FB0">
        <w:rPr>
          <w:sz w:val="28"/>
          <w:szCs w:val="28"/>
        </w:rPr>
        <w:t xml:space="preserve">я учреждения </w:t>
      </w:r>
      <w:r>
        <w:rPr>
          <w:sz w:val="28"/>
          <w:szCs w:val="28"/>
        </w:rPr>
        <w:t xml:space="preserve"> на 2022-2026 годы.</w:t>
      </w:r>
      <w:r w:rsidRPr="00494A26">
        <w:rPr>
          <w:sz w:val="28"/>
          <w:szCs w:val="28"/>
        </w:rPr>
        <w:t xml:space="preserve"> </w:t>
      </w:r>
    </w:p>
    <w:p w14:paraId="7A6B4C9E" w14:textId="1DC98C66" w:rsidR="007511E5" w:rsidRPr="00B4045E" w:rsidRDefault="007511E5" w:rsidP="00D924D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введением новой федеральной образовательной программы дошкольного образования в Программу развития </w:t>
      </w:r>
      <w:r w:rsidR="00566C3C">
        <w:rPr>
          <w:sz w:val="28"/>
          <w:szCs w:val="28"/>
        </w:rPr>
        <w:t xml:space="preserve">ДОУ внесены изменения </w:t>
      </w:r>
      <w:r w:rsidR="00566C3C" w:rsidRPr="00B4045E">
        <w:rPr>
          <w:sz w:val="28"/>
          <w:szCs w:val="28"/>
        </w:rPr>
        <w:t>(приказ</w:t>
      </w:r>
      <w:r w:rsidR="00566C3C" w:rsidRPr="00B4045E">
        <w:rPr>
          <w:spacing w:val="2"/>
          <w:sz w:val="28"/>
          <w:szCs w:val="28"/>
        </w:rPr>
        <w:t xml:space="preserve"> </w:t>
      </w:r>
      <w:r w:rsidR="00B4045E" w:rsidRPr="00B4045E">
        <w:rPr>
          <w:spacing w:val="2"/>
          <w:sz w:val="28"/>
          <w:szCs w:val="28"/>
        </w:rPr>
        <w:t>от 18.08.2023 г. №125 «</w:t>
      </w:r>
      <w:r w:rsidR="00B4045E" w:rsidRPr="00B4045E">
        <w:rPr>
          <w:sz w:val="28"/>
          <w:szCs w:val="28"/>
        </w:rPr>
        <w:t>О</w:t>
      </w:r>
      <w:r w:rsidR="00566C3C" w:rsidRPr="00B4045E">
        <w:rPr>
          <w:spacing w:val="1"/>
          <w:sz w:val="28"/>
          <w:szCs w:val="28"/>
        </w:rPr>
        <w:t xml:space="preserve"> </w:t>
      </w:r>
      <w:r w:rsidR="00566C3C" w:rsidRPr="00B4045E">
        <w:rPr>
          <w:sz w:val="28"/>
          <w:szCs w:val="28"/>
        </w:rPr>
        <w:t>внесении</w:t>
      </w:r>
      <w:r w:rsidR="00566C3C" w:rsidRPr="00B4045E">
        <w:rPr>
          <w:spacing w:val="1"/>
          <w:sz w:val="28"/>
          <w:szCs w:val="28"/>
        </w:rPr>
        <w:t xml:space="preserve"> </w:t>
      </w:r>
      <w:r w:rsidR="00566C3C" w:rsidRPr="00B4045E">
        <w:rPr>
          <w:sz w:val="28"/>
          <w:szCs w:val="28"/>
        </w:rPr>
        <w:t xml:space="preserve">изменений </w:t>
      </w:r>
      <w:r w:rsidR="00B4045E" w:rsidRPr="00B4045E">
        <w:rPr>
          <w:sz w:val="28"/>
          <w:szCs w:val="28"/>
        </w:rPr>
        <w:t>и дополнений к</w:t>
      </w:r>
      <w:r w:rsidR="00566C3C" w:rsidRPr="00B4045E">
        <w:rPr>
          <w:sz w:val="28"/>
          <w:szCs w:val="28"/>
        </w:rPr>
        <w:t xml:space="preserve"> Программ</w:t>
      </w:r>
      <w:r w:rsidR="00B4045E" w:rsidRPr="00B4045E">
        <w:rPr>
          <w:sz w:val="28"/>
          <w:szCs w:val="28"/>
        </w:rPr>
        <w:t>е</w:t>
      </w:r>
      <w:r w:rsidR="00566C3C" w:rsidRPr="00B4045E">
        <w:rPr>
          <w:sz w:val="28"/>
          <w:szCs w:val="28"/>
        </w:rPr>
        <w:t xml:space="preserve"> </w:t>
      </w:r>
      <w:r w:rsidR="00B4045E" w:rsidRPr="00B4045E">
        <w:rPr>
          <w:sz w:val="28"/>
          <w:szCs w:val="28"/>
        </w:rPr>
        <w:t>развития МБДОУ «Детский сад № 112»</w:t>
      </w:r>
      <w:r w:rsidR="005A42D7">
        <w:rPr>
          <w:sz w:val="28"/>
          <w:szCs w:val="28"/>
        </w:rPr>
        <w:t>)</w:t>
      </w:r>
    </w:p>
    <w:p w14:paraId="01673320" w14:textId="77777777" w:rsidR="00566C3C" w:rsidRDefault="00566C3C" w:rsidP="00D924D3">
      <w:pPr>
        <w:ind w:firstLine="708"/>
        <w:jc w:val="both"/>
        <w:rPr>
          <w:sz w:val="28"/>
          <w:szCs w:val="28"/>
        </w:rPr>
      </w:pPr>
    </w:p>
    <w:p w14:paraId="6F21117D" w14:textId="0E310D61" w:rsidR="00D924D3" w:rsidRPr="00B4045E" w:rsidRDefault="0074424D" w:rsidP="00D924D3">
      <w:pPr>
        <w:jc w:val="both"/>
        <w:rPr>
          <w:b/>
          <w:i/>
          <w:iCs/>
          <w:sz w:val="28"/>
          <w:szCs w:val="28"/>
        </w:rPr>
      </w:pPr>
      <w:r w:rsidRPr="00B4045E">
        <w:rPr>
          <w:b/>
          <w:i/>
          <w:iCs/>
          <w:sz w:val="28"/>
          <w:szCs w:val="28"/>
        </w:rPr>
        <w:t>Цел</w:t>
      </w:r>
      <w:r w:rsidR="00B4045E" w:rsidRPr="00B4045E">
        <w:rPr>
          <w:b/>
          <w:i/>
          <w:iCs/>
          <w:sz w:val="28"/>
          <w:szCs w:val="28"/>
        </w:rPr>
        <w:t>ь</w:t>
      </w:r>
      <w:r w:rsidR="00D924D3" w:rsidRPr="00B4045E">
        <w:rPr>
          <w:b/>
          <w:i/>
          <w:iCs/>
          <w:sz w:val="28"/>
          <w:szCs w:val="28"/>
        </w:rPr>
        <w:t xml:space="preserve"> программы:</w:t>
      </w:r>
    </w:p>
    <w:p w14:paraId="62A8D176" w14:textId="77777777" w:rsidR="00D97FB0" w:rsidRPr="00D97FB0" w:rsidRDefault="00D97FB0" w:rsidP="00D924D3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с</w:t>
      </w:r>
      <w:r w:rsidRPr="00D97FB0">
        <w:rPr>
          <w:sz w:val="28"/>
          <w:szCs w:val="28"/>
        </w:rPr>
        <w:t>овершенствование в Учреждении системы интегрированного образования в соответствии с ФГОС ДО, реализующего право каждого ребенка, в том числе лиц с ОВЗ и детей-инвалидов, на качественное дошкольное образование, полноценное развитие в период дошкольного детства как основы успешной социализации и самореализации.</w:t>
      </w:r>
    </w:p>
    <w:p w14:paraId="01787436" w14:textId="77777777" w:rsidR="0074424D" w:rsidRPr="0074424D" w:rsidRDefault="0074424D" w:rsidP="0074424D">
      <w:pPr>
        <w:shd w:val="clear" w:color="auto" w:fill="FFFFFF"/>
        <w:jc w:val="both"/>
        <w:rPr>
          <w:b/>
          <w:i/>
          <w:color w:val="000000"/>
          <w:sz w:val="28"/>
          <w:szCs w:val="28"/>
        </w:rPr>
      </w:pPr>
      <w:r w:rsidRPr="0074424D">
        <w:rPr>
          <w:b/>
          <w:i/>
          <w:color w:val="000000"/>
          <w:sz w:val="28"/>
          <w:szCs w:val="28"/>
        </w:rPr>
        <w:t>Цели достигаются посредством выполнения следующих задач:</w:t>
      </w:r>
    </w:p>
    <w:p w14:paraId="050EF504" w14:textId="77777777" w:rsidR="00D97FB0" w:rsidRPr="00D97FB0" w:rsidRDefault="00D97FB0" w:rsidP="00D97FB0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D97FB0">
        <w:rPr>
          <w:sz w:val="28"/>
          <w:szCs w:val="28"/>
        </w:rPr>
        <w:t xml:space="preserve">1. Совершенствование условий для сохранения и укрепления здоровья, формирования физических и волевых качеств у детей и сотрудников. </w:t>
      </w:r>
    </w:p>
    <w:p w14:paraId="29DA532D" w14:textId="77777777" w:rsidR="00D97FB0" w:rsidRPr="00D97FB0" w:rsidRDefault="00D97FB0" w:rsidP="00D97FB0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D97FB0">
        <w:rPr>
          <w:sz w:val="28"/>
          <w:szCs w:val="28"/>
        </w:rPr>
        <w:t xml:space="preserve">2. </w:t>
      </w:r>
      <w:r w:rsidRPr="00D97FB0">
        <w:rPr>
          <w:color w:val="000000"/>
          <w:sz w:val="28"/>
          <w:szCs w:val="28"/>
          <w:shd w:val="clear" w:color="auto" w:fill="FFFFFF"/>
        </w:rPr>
        <w:t xml:space="preserve">Повышение качества образования через внедрение современных педагогических технологий (проектной деятельности, </w:t>
      </w:r>
      <w:r w:rsidRPr="00D97FB0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экспериментально-исследовательской деятельности, информационно-компьютерных технологий)</w:t>
      </w:r>
    </w:p>
    <w:p w14:paraId="37B5B794" w14:textId="77777777" w:rsidR="00D97FB0" w:rsidRPr="00D97FB0" w:rsidRDefault="00D97FB0" w:rsidP="00D97FB0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D97FB0">
        <w:rPr>
          <w:sz w:val="28"/>
          <w:szCs w:val="28"/>
        </w:rPr>
        <w:t>3. Расширение спектра дополнительных образовательных услуг с учетом интересов участников образовательного процесса; развитие и поддержка способных и одаренных детей, в том числе детей с ОВЗ и детей-инвалидов через участие в мероприятиях различного уровня.</w:t>
      </w:r>
    </w:p>
    <w:p w14:paraId="5150753B" w14:textId="77777777" w:rsidR="00D97FB0" w:rsidRPr="00D97FB0" w:rsidRDefault="00D97FB0" w:rsidP="00D97FB0">
      <w:pPr>
        <w:shd w:val="clear" w:color="auto" w:fill="FFFFFF"/>
        <w:jc w:val="both"/>
        <w:rPr>
          <w:color w:val="000000"/>
          <w:sz w:val="28"/>
          <w:szCs w:val="28"/>
        </w:rPr>
      </w:pPr>
      <w:r w:rsidRPr="00D97FB0">
        <w:rPr>
          <w:sz w:val="28"/>
          <w:szCs w:val="28"/>
        </w:rPr>
        <w:t>4.</w:t>
      </w:r>
      <w:r w:rsidRPr="00D97FB0">
        <w:rPr>
          <w:color w:val="000000"/>
          <w:sz w:val="28"/>
          <w:szCs w:val="28"/>
        </w:rPr>
        <w:t xml:space="preserve"> </w:t>
      </w:r>
      <w:r w:rsidRPr="00D97FB0">
        <w:rPr>
          <w:sz w:val="28"/>
          <w:szCs w:val="28"/>
        </w:rPr>
        <w:t>Создание условий для развития кадрового потенциала, повышения престижа и значимости педагогической профессии в соответствии с актуальными задачами в сфере образования.</w:t>
      </w:r>
    </w:p>
    <w:p w14:paraId="16AE2D1B" w14:textId="77777777" w:rsidR="00D97FB0" w:rsidRPr="00D97FB0" w:rsidRDefault="00D97FB0" w:rsidP="00D97FB0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D97FB0">
        <w:rPr>
          <w:sz w:val="28"/>
          <w:szCs w:val="28"/>
        </w:rPr>
        <w:t xml:space="preserve"> 5. Совершенствование системы взаимодействия Учреждения с семьями воспитанников, социальными партнерами. </w:t>
      </w:r>
    </w:p>
    <w:p w14:paraId="33052207" w14:textId="77777777" w:rsidR="00D97FB0" w:rsidRPr="00D97FB0" w:rsidRDefault="00D97FB0" w:rsidP="00B4045E">
      <w:pPr>
        <w:pStyle w:val="Textbody"/>
        <w:spacing w:before="0"/>
        <w:ind w:left="0"/>
        <w:jc w:val="both"/>
        <w:rPr>
          <w:rFonts w:cs="Times New Roman"/>
          <w:lang w:val="ru-RU"/>
        </w:rPr>
      </w:pPr>
      <w:r w:rsidRPr="00D97FB0">
        <w:rPr>
          <w:lang w:val="ru-RU"/>
        </w:rPr>
        <w:t>6. Совершенствование материально-технической базы Учреждения и развивающей предметно-пространственной среды для обеспечения качественного образования дошкольников.</w:t>
      </w:r>
    </w:p>
    <w:p w14:paraId="66F72961" w14:textId="77777777" w:rsidR="0074424D" w:rsidRPr="00494A26" w:rsidRDefault="0074424D" w:rsidP="0074424D">
      <w:pPr>
        <w:pStyle w:val="Textbody"/>
        <w:spacing w:before="0"/>
        <w:ind w:left="0" w:firstLine="706"/>
        <w:jc w:val="both"/>
        <w:rPr>
          <w:rFonts w:cs="Times New Roman"/>
          <w:lang w:val="ru-RU"/>
        </w:rPr>
      </w:pPr>
      <w:r w:rsidRPr="00494A26">
        <w:rPr>
          <w:rFonts w:cs="Times New Roman"/>
          <w:lang w:val="ru-RU"/>
        </w:rPr>
        <w:t>Общее</w:t>
      </w:r>
      <w:r w:rsidRPr="00494A26">
        <w:rPr>
          <w:rFonts w:cs="Times New Roman"/>
          <w:spacing w:val="47"/>
          <w:lang w:val="ru-RU"/>
        </w:rPr>
        <w:t xml:space="preserve"> </w:t>
      </w:r>
      <w:r w:rsidRPr="00494A26">
        <w:rPr>
          <w:rFonts w:cs="Times New Roman"/>
          <w:spacing w:val="-1"/>
          <w:lang w:val="ru-RU"/>
        </w:rPr>
        <w:t>руководство</w:t>
      </w:r>
      <w:r w:rsidRPr="00494A26">
        <w:rPr>
          <w:rFonts w:cs="Times New Roman"/>
          <w:spacing w:val="46"/>
          <w:lang w:val="ru-RU"/>
        </w:rPr>
        <w:t xml:space="preserve"> </w:t>
      </w:r>
      <w:r w:rsidRPr="00494A26">
        <w:rPr>
          <w:rFonts w:cs="Times New Roman"/>
          <w:lang w:val="ru-RU"/>
        </w:rPr>
        <w:t>и</w:t>
      </w:r>
      <w:r w:rsidRPr="00494A26">
        <w:rPr>
          <w:rFonts w:cs="Times New Roman"/>
          <w:spacing w:val="46"/>
          <w:lang w:val="ru-RU"/>
        </w:rPr>
        <w:t xml:space="preserve"> </w:t>
      </w:r>
      <w:r w:rsidRPr="00494A26">
        <w:rPr>
          <w:rFonts w:cs="Times New Roman"/>
          <w:lang w:val="ru-RU"/>
        </w:rPr>
        <w:t>контроль</w:t>
      </w:r>
      <w:r w:rsidRPr="00494A26">
        <w:rPr>
          <w:rFonts w:cs="Times New Roman"/>
          <w:spacing w:val="49"/>
          <w:lang w:val="ru-RU"/>
        </w:rPr>
        <w:t xml:space="preserve"> </w:t>
      </w:r>
      <w:r w:rsidRPr="00494A26">
        <w:rPr>
          <w:rFonts w:cs="Times New Roman"/>
          <w:lang w:val="ru-RU"/>
        </w:rPr>
        <w:t>за</w:t>
      </w:r>
      <w:r w:rsidRPr="00494A26">
        <w:rPr>
          <w:rFonts w:cs="Times New Roman"/>
          <w:spacing w:val="47"/>
          <w:lang w:val="ru-RU"/>
        </w:rPr>
        <w:t xml:space="preserve"> </w:t>
      </w:r>
      <w:r w:rsidRPr="00494A26">
        <w:rPr>
          <w:rFonts w:cs="Times New Roman"/>
          <w:lang w:val="ru-RU"/>
        </w:rPr>
        <w:t>ходом</w:t>
      </w:r>
      <w:r w:rsidRPr="00494A26">
        <w:rPr>
          <w:rFonts w:cs="Times New Roman"/>
          <w:spacing w:val="47"/>
          <w:lang w:val="ru-RU"/>
        </w:rPr>
        <w:t xml:space="preserve"> </w:t>
      </w:r>
      <w:r w:rsidRPr="00494A26">
        <w:rPr>
          <w:rFonts w:cs="Times New Roman"/>
          <w:lang w:val="ru-RU"/>
        </w:rPr>
        <w:t>реализации</w:t>
      </w:r>
      <w:r w:rsidRPr="00494A26">
        <w:rPr>
          <w:rFonts w:cs="Times New Roman"/>
          <w:spacing w:val="46"/>
          <w:lang w:val="ru-RU"/>
        </w:rPr>
        <w:t xml:space="preserve"> </w:t>
      </w:r>
      <w:r w:rsidRPr="00494A26">
        <w:rPr>
          <w:rFonts w:cs="Times New Roman"/>
          <w:lang w:val="ru-RU"/>
        </w:rPr>
        <w:t>Программы</w:t>
      </w:r>
      <w:r w:rsidRPr="00494A26">
        <w:rPr>
          <w:rFonts w:cs="Times New Roman"/>
          <w:spacing w:val="30"/>
          <w:w w:val="99"/>
          <w:lang w:val="ru-RU"/>
        </w:rPr>
        <w:t xml:space="preserve"> </w:t>
      </w:r>
      <w:r w:rsidRPr="00494A26">
        <w:rPr>
          <w:rFonts w:cs="Times New Roman"/>
          <w:spacing w:val="-1"/>
          <w:lang w:val="ru-RU"/>
        </w:rPr>
        <w:t>осуществляет</w:t>
      </w:r>
      <w:r w:rsidRPr="00494A26">
        <w:rPr>
          <w:rFonts w:cs="Times New Roman"/>
          <w:spacing w:val="7"/>
          <w:lang w:val="ru-RU"/>
        </w:rPr>
        <w:t xml:space="preserve"> </w:t>
      </w:r>
      <w:r w:rsidRPr="00494A26">
        <w:rPr>
          <w:rFonts w:cs="Times New Roman"/>
          <w:lang w:val="ru-RU"/>
        </w:rPr>
        <w:t>администрация</w:t>
      </w:r>
      <w:r w:rsidRPr="00494A26">
        <w:rPr>
          <w:rFonts w:cs="Times New Roman"/>
          <w:spacing w:val="6"/>
          <w:lang w:val="ru-RU"/>
        </w:rPr>
        <w:t xml:space="preserve"> </w:t>
      </w:r>
      <w:r w:rsidRPr="00494A26">
        <w:rPr>
          <w:rFonts w:cs="Times New Roman"/>
          <w:lang w:val="ru-RU"/>
        </w:rPr>
        <w:t>Учреждения и общее собрание работников Учреждения.</w:t>
      </w:r>
      <w:r w:rsidRPr="00494A26">
        <w:rPr>
          <w:rFonts w:cs="Times New Roman"/>
          <w:spacing w:val="8"/>
          <w:lang w:val="ru-RU"/>
        </w:rPr>
        <w:t xml:space="preserve"> </w:t>
      </w:r>
      <w:r w:rsidRPr="00494A26">
        <w:rPr>
          <w:rFonts w:cs="Times New Roman"/>
          <w:lang w:val="ru-RU"/>
        </w:rPr>
        <w:t>Они</w:t>
      </w:r>
      <w:r w:rsidRPr="00494A26">
        <w:rPr>
          <w:rFonts w:cs="Times New Roman"/>
          <w:spacing w:val="8"/>
          <w:lang w:val="ru-RU"/>
        </w:rPr>
        <w:t xml:space="preserve"> </w:t>
      </w:r>
      <w:r w:rsidRPr="00494A26">
        <w:rPr>
          <w:rFonts w:cs="Times New Roman"/>
          <w:lang w:val="ru-RU"/>
        </w:rPr>
        <w:t>несут</w:t>
      </w:r>
      <w:r w:rsidRPr="00494A26">
        <w:rPr>
          <w:rFonts w:cs="Times New Roman"/>
          <w:spacing w:val="58"/>
          <w:w w:val="99"/>
          <w:lang w:val="ru-RU"/>
        </w:rPr>
        <w:t xml:space="preserve"> </w:t>
      </w:r>
      <w:r w:rsidRPr="00494A26">
        <w:rPr>
          <w:rFonts w:cs="Times New Roman"/>
          <w:lang w:val="ru-RU"/>
        </w:rPr>
        <w:t>ответственность</w:t>
      </w:r>
      <w:r w:rsidRPr="00494A26">
        <w:rPr>
          <w:rFonts w:cs="Times New Roman"/>
          <w:spacing w:val="48"/>
          <w:lang w:val="ru-RU"/>
        </w:rPr>
        <w:t xml:space="preserve"> </w:t>
      </w:r>
      <w:r w:rsidRPr="00494A26">
        <w:rPr>
          <w:rFonts w:cs="Times New Roman"/>
          <w:lang w:val="ru-RU"/>
        </w:rPr>
        <w:t>за</w:t>
      </w:r>
      <w:r w:rsidRPr="00494A26">
        <w:rPr>
          <w:rFonts w:cs="Times New Roman"/>
          <w:spacing w:val="52"/>
          <w:lang w:val="ru-RU"/>
        </w:rPr>
        <w:t xml:space="preserve"> </w:t>
      </w:r>
      <w:r w:rsidRPr="00494A26">
        <w:rPr>
          <w:rFonts w:cs="Times New Roman"/>
          <w:lang w:val="ru-RU"/>
        </w:rPr>
        <w:t>реализацию</w:t>
      </w:r>
      <w:r w:rsidRPr="00494A26">
        <w:rPr>
          <w:rFonts w:cs="Times New Roman"/>
          <w:spacing w:val="49"/>
          <w:lang w:val="ru-RU"/>
        </w:rPr>
        <w:t xml:space="preserve"> </w:t>
      </w:r>
      <w:r w:rsidRPr="00494A26">
        <w:rPr>
          <w:rFonts w:cs="Times New Roman"/>
          <w:lang w:val="ru-RU"/>
        </w:rPr>
        <w:t>и</w:t>
      </w:r>
      <w:r w:rsidRPr="00494A26">
        <w:rPr>
          <w:rFonts w:cs="Times New Roman"/>
          <w:spacing w:val="51"/>
          <w:lang w:val="ru-RU"/>
        </w:rPr>
        <w:t xml:space="preserve"> </w:t>
      </w:r>
      <w:r w:rsidRPr="00494A26">
        <w:rPr>
          <w:rFonts w:cs="Times New Roman"/>
          <w:spacing w:val="-1"/>
          <w:lang w:val="ru-RU"/>
        </w:rPr>
        <w:t>конечные</w:t>
      </w:r>
      <w:r w:rsidRPr="00494A26">
        <w:rPr>
          <w:rFonts w:cs="Times New Roman"/>
          <w:spacing w:val="51"/>
          <w:lang w:val="ru-RU"/>
        </w:rPr>
        <w:t xml:space="preserve"> </w:t>
      </w:r>
      <w:r w:rsidRPr="00494A26">
        <w:rPr>
          <w:rFonts w:cs="Times New Roman"/>
          <w:lang w:val="ru-RU"/>
        </w:rPr>
        <w:t>результаты</w:t>
      </w:r>
      <w:r w:rsidRPr="00494A26">
        <w:rPr>
          <w:rFonts w:cs="Times New Roman"/>
          <w:spacing w:val="51"/>
          <w:lang w:val="ru-RU"/>
        </w:rPr>
        <w:t xml:space="preserve"> </w:t>
      </w:r>
      <w:r w:rsidRPr="00494A26">
        <w:rPr>
          <w:rFonts w:cs="Times New Roman"/>
          <w:spacing w:val="-1"/>
          <w:lang w:val="ru-RU"/>
        </w:rPr>
        <w:t>Программы,</w:t>
      </w:r>
      <w:r w:rsidRPr="00494A26">
        <w:rPr>
          <w:rFonts w:cs="Times New Roman"/>
          <w:spacing w:val="35"/>
          <w:w w:val="99"/>
          <w:lang w:val="ru-RU"/>
        </w:rPr>
        <w:t xml:space="preserve"> </w:t>
      </w:r>
      <w:r w:rsidRPr="00494A26">
        <w:rPr>
          <w:rFonts w:cs="Times New Roman"/>
          <w:spacing w:val="-1"/>
          <w:lang w:val="ru-RU"/>
        </w:rPr>
        <w:t>эффективное</w:t>
      </w:r>
      <w:r w:rsidRPr="00494A26">
        <w:rPr>
          <w:rFonts w:cs="Times New Roman"/>
          <w:spacing w:val="67"/>
          <w:lang w:val="ru-RU"/>
        </w:rPr>
        <w:t xml:space="preserve"> </w:t>
      </w:r>
      <w:r w:rsidRPr="00494A26">
        <w:rPr>
          <w:rFonts w:cs="Times New Roman"/>
          <w:lang w:val="ru-RU"/>
        </w:rPr>
        <w:t>использование</w:t>
      </w:r>
      <w:r w:rsidRPr="00494A26">
        <w:rPr>
          <w:rFonts w:cs="Times New Roman"/>
          <w:spacing w:val="68"/>
          <w:lang w:val="ru-RU"/>
        </w:rPr>
        <w:t xml:space="preserve"> </w:t>
      </w:r>
      <w:r w:rsidRPr="00494A26">
        <w:rPr>
          <w:rFonts w:cs="Times New Roman"/>
          <w:lang w:val="ru-RU"/>
        </w:rPr>
        <w:t>выделяемых</w:t>
      </w:r>
      <w:r w:rsidRPr="00494A26">
        <w:rPr>
          <w:rFonts w:cs="Times New Roman"/>
          <w:spacing w:val="63"/>
          <w:lang w:val="ru-RU"/>
        </w:rPr>
        <w:t xml:space="preserve"> </w:t>
      </w:r>
      <w:r w:rsidRPr="00494A26">
        <w:rPr>
          <w:rFonts w:cs="Times New Roman"/>
          <w:lang w:val="ru-RU"/>
        </w:rPr>
        <w:t>на</w:t>
      </w:r>
      <w:r w:rsidRPr="00494A26">
        <w:rPr>
          <w:rFonts w:cs="Times New Roman"/>
          <w:spacing w:val="68"/>
          <w:lang w:val="ru-RU"/>
        </w:rPr>
        <w:t xml:space="preserve"> </w:t>
      </w:r>
      <w:r w:rsidRPr="00494A26">
        <w:rPr>
          <w:rFonts w:cs="Times New Roman"/>
          <w:lang w:val="ru-RU"/>
        </w:rPr>
        <w:t>реализацию</w:t>
      </w:r>
      <w:r w:rsidRPr="00494A26">
        <w:rPr>
          <w:rFonts w:cs="Times New Roman"/>
          <w:spacing w:val="65"/>
          <w:lang w:val="ru-RU"/>
        </w:rPr>
        <w:t xml:space="preserve"> </w:t>
      </w:r>
      <w:r w:rsidRPr="00494A26">
        <w:rPr>
          <w:rFonts w:cs="Times New Roman"/>
          <w:lang w:val="ru-RU"/>
        </w:rPr>
        <w:t>Программы</w:t>
      </w:r>
      <w:r w:rsidRPr="00494A26">
        <w:rPr>
          <w:rFonts w:cs="Times New Roman"/>
          <w:spacing w:val="34"/>
          <w:w w:val="99"/>
          <w:lang w:val="ru-RU"/>
        </w:rPr>
        <w:t xml:space="preserve"> </w:t>
      </w:r>
      <w:r w:rsidRPr="00494A26">
        <w:rPr>
          <w:rFonts w:cs="Times New Roman"/>
          <w:lang w:val="ru-RU"/>
        </w:rPr>
        <w:t>финансовых</w:t>
      </w:r>
      <w:r w:rsidRPr="00494A26">
        <w:rPr>
          <w:rFonts w:cs="Times New Roman"/>
          <w:spacing w:val="32"/>
          <w:lang w:val="ru-RU"/>
        </w:rPr>
        <w:t xml:space="preserve"> </w:t>
      </w:r>
      <w:r w:rsidRPr="00494A26">
        <w:rPr>
          <w:rFonts w:cs="Times New Roman"/>
          <w:spacing w:val="-1"/>
          <w:lang w:val="ru-RU"/>
        </w:rPr>
        <w:t>средств,</w:t>
      </w:r>
      <w:r w:rsidRPr="00494A26">
        <w:rPr>
          <w:rFonts w:cs="Times New Roman"/>
          <w:spacing w:val="40"/>
          <w:lang w:val="ru-RU"/>
        </w:rPr>
        <w:t xml:space="preserve"> </w:t>
      </w:r>
      <w:r w:rsidRPr="00494A26">
        <w:rPr>
          <w:rFonts w:cs="Times New Roman"/>
          <w:lang w:val="ru-RU"/>
        </w:rPr>
        <w:t>а</w:t>
      </w:r>
      <w:r w:rsidRPr="00494A26">
        <w:rPr>
          <w:rFonts w:cs="Times New Roman"/>
          <w:spacing w:val="38"/>
          <w:lang w:val="ru-RU"/>
        </w:rPr>
        <w:t xml:space="preserve"> </w:t>
      </w:r>
      <w:r w:rsidRPr="00494A26">
        <w:rPr>
          <w:rFonts w:cs="Times New Roman"/>
          <w:spacing w:val="-1"/>
          <w:lang w:val="ru-RU"/>
        </w:rPr>
        <w:t>также</w:t>
      </w:r>
      <w:r w:rsidRPr="00494A26">
        <w:rPr>
          <w:rFonts w:cs="Times New Roman"/>
          <w:spacing w:val="37"/>
          <w:lang w:val="ru-RU"/>
        </w:rPr>
        <w:t xml:space="preserve"> </w:t>
      </w:r>
      <w:r w:rsidRPr="00494A26">
        <w:rPr>
          <w:rFonts w:cs="Times New Roman"/>
          <w:lang w:val="ru-RU"/>
        </w:rPr>
        <w:t>определяют</w:t>
      </w:r>
      <w:r w:rsidRPr="00494A26">
        <w:rPr>
          <w:rFonts w:cs="Times New Roman"/>
          <w:spacing w:val="36"/>
          <w:lang w:val="ru-RU"/>
        </w:rPr>
        <w:t xml:space="preserve"> </w:t>
      </w:r>
      <w:r w:rsidRPr="00494A26">
        <w:rPr>
          <w:rFonts w:cs="Times New Roman"/>
          <w:lang w:val="ru-RU"/>
        </w:rPr>
        <w:t>формы</w:t>
      </w:r>
      <w:r w:rsidRPr="00494A26">
        <w:rPr>
          <w:rFonts w:cs="Times New Roman"/>
          <w:spacing w:val="38"/>
          <w:lang w:val="ru-RU"/>
        </w:rPr>
        <w:t xml:space="preserve"> </w:t>
      </w:r>
      <w:r w:rsidRPr="00494A26">
        <w:rPr>
          <w:rFonts w:cs="Times New Roman"/>
          <w:lang w:val="ru-RU"/>
        </w:rPr>
        <w:t>и</w:t>
      </w:r>
      <w:r w:rsidRPr="00494A26">
        <w:rPr>
          <w:rFonts w:cs="Times New Roman"/>
          <w:spacing w:val="46"/>
          <w:lang w:val="ru-RU"/>
        </w:rPr>
        <w:t xml:space="preserve"> </w:t>
      </w:r>
      <w:r w:rsidRPr="00494A26">
        <w:rPr>
          <w:rFonts w:cs="Times New Roman"/>
          <w:lang w:val="ru-RU"/>
        </w:rPr>
        <w:t>методы</w:t>
      </w:r>
      <w:r w:rsidRPr="00494A26">
        <w:rPr>
          <w:rFonts w:cs="Times New Roman"/>
          <w:spacing w:val="38"/>
          <w:lang w:val="ru-RU"/>
        </w:rPr>
        <w:t xml:space="preserve"> </w:t>
      </w:r>
      <w:r w:rsidRPr="00494A26">
        <w:rPr>
          <w:rFonts w:cs="Times New Roman"/>
          <w:lang w:val="ru-RU"/>
        </w:rPr>
        <w:t>управления</w:t>
      </w:r>
      <w:r w:rsidRPr="00494A26">
        <w:rPr>
          <w:rFonts w:cs="Times New Roman"/>
          <w:spacing w:val="38"/>
          <w:w w:val="99"/>
          <w:lang w:val="ru-RU"/>
        </w:rPr>
        <w:t xml:space="preserve"> </w:t>
      </w:r>
      <w:r w:rsidRPr="00494A26">
        <w:rPr>
          <w:rFonts w:cs="Times New Roman"/>
          <w:lang w:val="ru-RU"/>
        </w:rPr>
        <w:t>реализацией</w:t>
      </w:r>
      <w:r w:rsidRPr="00494A26">
        <w:rPr>
          <w:rFonts w:cs="Times New Roman"/>
          <w:spacing w:val="-29"/>
          <w:lang w:val="ru-RU"/>
        </w:rPr>
        <w:t xml:space="preserve"> </w:t>
      </w:r>
      <w:r w:rsidRPr="00494A26">
        <w:rPr>
          <w:rFonts w:cs="Times New Roman"/>
          <w:lang w:val="ru-RU"/>
        </w:rPr>
        <w:t>Программы.</w:t>
      </w:r>
    </w:p>
    <w:p w14:paraId="32FB48FA" w14:textId="77777777" w:rsidR="0074424D" w:rsidRPr="00494A26" w:rsidRDefault="0074424D" w:rsidP="0074424D">
      <w:pPr>
        <w:pStyle w:val="Textbody"/>
        <w:spacing w:before="0"/>
        <w:ind w:left="0" w:firstLine="706"/>
        <w:jc w:val="both"/>
        <w:rPr>
          <w:rFonts w:cs="Times New Roman"/>
          <w:lang w:val="ru-RU"/>
        </w:rPr>
      </w:pPr>
      <w:r w:rsidRPr="00494A26">
        <w:rPr>
          <w:rFonts w:cs="Times New Roman"/>
          <w:lang w:val="ru-RU"/>
        </w:rPr>
        <w:lastRenderedPageBreak/>
        <w:t>Исполнители</w:t>
      </w:r>
      <w:r w:rsidRPr="00494A26">
        <w:rPr>
          <w:rFonts w:cs="Times New Roman"/>
          <w:spacing w:val="63"/>
          <w:lang w:val="ru-RU"/>
        </w:rPr>
        <w:t xml:space="preserve"> </w:t>
      </w:r>
      <w:r w:rsidRPr="00494A26">
        <w:rPr>
          <w:rFonts w:cs="Times New Roman"/>
          <w:lang w:val="ru-RU"/>
        </w:rPr>
        <w:t>Программы</w:t>
      </w:r>
      <w:r w:rsidRPr="00494A26">
        <w:rPr>
          <w:rFonts w:cs="Times New Roman"/>
          <w:spacing w:val="65"/>
          <w:lang w:val="ru-RU"/>
        </w:rPr>
        <w:t xml:space="preserve"> </w:t>
      </w:r>
      <w:r w:rsidRPr="00494A26">
        <w:rPr>
          <w:rFonts w:cs="Times New Roman"/>
          <w:lang w:val="ru-RU"/>
        </w:rPr>
        <w:t>(педагогический коллектив и другие работники</w:t>
      </w:r>
      <w:r w:rsidRPr="00494A26">
        <w:rPr>
          <w:rFonts w:cs="Times New Roman"/>
          <w:spacing w:val="-1"/>
          <w:lang w:val="ru-RU"/>
        </w:rPr>
        <w:t>)</w:t>
      </w:r>
      <w:r w:rsidRPr="00494A26">
        <w:rPr>
          <w:rFonts w:cs="Times New Roman"/>
          <w:spacing w:val="53"/>
          <w:lang w:val="ru-RU"/>
        </w:rPr>
        <w:t xml:space="preserve"> </w:t>
      </w:r>
      <w:r w:rsidRPr="00494A26">
        <w:rPr>
          <w:rFonts w:cs="Times New Roman"/>
          <w:spacing w:val="-1"/>
          <w:lang w:val="ru-RU"/>
        </w:rPr>
        <w:t>несут</w:t>
      </w:r>
      <w:r w:rsidRPr="00494A26">
        <w:rPr>
          <w:rFonts w:cs="Times New Roman"/>
          <w:spacing w:val="-11"/>
          <w:lang w:val="ru-RU"/>
        </w:rPr>
        <w:t xml:space="preserve"> </w:t>
      </w:r>
      <w:r w:rsidRPr="00494A26">
        <w:rPr>
          <w:rFonts w:cs="Times New Roman"/>
          <w:lang w:val="ru-RU"/>
        </w:rPr>
        <w:t>ответственность</w:t>
      </w:r>
      <w:r w:rsidRPr="00494A26">
        <w:rPr>
          <w:rFonts w:cs="Times New Roman"/>
          <w:spacing w:val="-11"/>
          <w:lang w:val="ru-RU"/>
        </w:rPr>
        <w:t xml:space="preserve"> </w:t>
      </w:r>
      <w:r w:rsidRPr="00494A26">
        <w:rPr>
          <w:rFonts w:cs="Times New Roman"/>
          <w:spacing w:val="1"/>
          <w:lang w:val="ru-RU"/>
        </w:rPr>
        <w:t>за:</w:t>
      </w:r>
    </w:p>
    <w:p w14:paraId="6D2B7762" w14:textId="77777777" w:rsidR="0074424D" w:rsidRPr="00494A26" w:rsidRDefault="0074424D" w:rsidP="0074424D">
      <w:pPr>
        <w:pStyle w:val="Textbody"/>
        <w:tabs>
          <w:tab w:val="left" w:pos="1108"/>
        </w:tabs>
        <w:spacing w:before="0"/>
        <w:ind w:left="0"/>
        <w:jc w:val="both"/>
        <w:rPr>
          <w:rFonts w:cs="Times New Roman"/>
          <w:lang w:val="ru-RU"/>
        </w:rPr>
      </w:pPr>
      <w:r w:rsidRPr="00494A26">
        <w:rPr>
          <w:rFonts w:cs="Times New Roman"/>
          <w:spacing w:val="-1"/>
          <w:lang w:val="ru-RU"/>
        </w:rPr>
        <w:t>- качество</w:t>
      </w:r>
      <w:r w:rsidRPr="00494A26">
        <w:rPr>
          <w:rFonts w:cs="Times New Roman"/>
          <w:spacing w:val="-14"/>
          <w:lang w:val="ru-RU"/>
        </w:rPr>
        <w:t xml:space="preserve"> </w:t>
      </w:r>
      <w:r w:rsidRPr="00494A26">
        <w:rPr>
          <w:rFonts w:cs="Times New Roman"/>
          <w:lang w:val="ru-RU"/>
        </w:rPr>
        <w:t>и</w:t>
      </w:r>
      <w:r w:rsidRPr="00494A26">
        <w:rPr>
          <w:rFonts w:cs="Times New Roman"/>
          <w:spacing w:val="-14"/>
          <w:lang w:val="ru-RU"/>
        </w:rPr>
        <w:t xml:space="preserve"> </w:t>
      </w:r>
      <w:r w:rsidRPr="00494A26">
        <w:rPr>
          <w:rFonts w:cs="Times New Roman"/>
          <w:lang w:val="ru-RU"/>
        </w:rPr>
        <w:t>своевременное</w:t>
      </w:r>
      <w:r w:rsidRPr="00494A26">
        <w:rPr>
          <w:rFonts w:cs="Times New Roman"/>
          <w:spacing w:val="-14"/>
          <w:lang w:val="ru-RU"/>
        </w:rPr>
        <w:t xml:space="preserve"> </w:t>
      </w:r>
      <w:r w:rsidRPr="00494A26">
        <w:rPr>
          <w:rFonts w:cs="Times New Roman"/>
          <w:lang w:val="ru-RU"/>
        </w:rPr>
        <w:t>исполнение</w:t>
      </w:r>
      <w:r w:rsidRPr="00494A26">
        <w:rPr>
          <w:rFonts w:cs="Times New Roman"/>
          <w:spacing w:val="-13"/>
          <w:lang w:val="ru-RU"/>
        </w:rPr>
        <w:t xml:space="preserve"> </w:t>
      </w:r>
      <w:r w:rsidRPr="00494A26">
        <w:rPr>
          <w:rFonts w:cs="Times New Roman"/>
          <w:lang w:val="ru-RU"/>
        </w:rPr>
        <w:t>мероприятий;</w:t>
      </w:r>
    </w:p>
    <w:p w14:paraId="378FDF44" w14:textId="77777777" w:rsidR="0074424D" w:rsidRPr="00494A26" w:rsidRDefault="0074424D" w:rsidP="0074424D">
      <w:pPr>
        <w:pStyle w:val="Textbody"/>
        <w:tabs>
          <w:tab w:val="left" w:pos="1190"/>
        </w:tabs>
        <w:spacing w:before="0"/>
        <w:ind w:left="0"/>
        <w:jc w:val="both"/>
        <w:rPr>
          <w:rFonts w:cs="Times New Roman"/>
          <w:lang w:val="ru-RU"/>
        </w:rPr>
      </w:pPr>
      <w:r w:rsidRPr="00494A26">
        <w:rPr>
          <w:rFonts w:cs="Times New Roman"/>
          <w:lang w:val="ru-RU"/>
        </w:rPr>
        <w:t>- рациональное</w:t>
      </w:r>
      <w:r w:rsidRPr="00494A26">
        <w:rPr>
          <w:rFonts w:cs="Times New Roman"/>
          <w:spacing w:val="70"/>
          <w:lang w:val="ru-RU"/>
        </w:rPr>
        <w:t xml:space="preserve"> </w:t>
      </w:r>
      <w:r w:rsidRPr="00494A26">
        <w:rPr>
          <w:rFonts w:cs="Times New Roman"/>
          <w:lang w:val="ru-RU"/>
        </w:rPr>
        <w:t>использование</w:t>
      </w:r>
      <w:r w:rsidRPr="00494A26">
        <w:rPr>
          <w:rFonts w:cs="Times New Roman"/>
          <w:spacing w:val="2"/>
          <w:lang w:val="ru-RU"/>
        </w:rPr>
        <w:t xml:space="preserve"> </w:t>
      </w:r>
      <w:r w:rsidRPr="00494A26">
        <w:rPr>
          <w:rFonts w:cs="Times New Roman"/>
          <w:lang w:val="ru-RU"/>
        </w:rPr>
        <w:t>финансовых</w:t>
      </w:r>
      <w:r w:rsidRPr="00494A26">
        <w:rPr>
          <w:rFonts w:cs="Times New Roman"/>
          <w:spacing w:val="65"/>
          <w:lang w:val="ru-RU"/>
        </w:rPr>
        <w:t xml:space="preserve"> </w:t>
      </w:r>
      <w:r w:rsidRPr="00494A26">
        <w:rPr>
          <w:rFonts w:cs="Times New Roman"/>
          <w:spacing w:val="-1"/>
          <w:lang w:val="ru-RU"/>
        </w:rPr>
        <w:t>средств,</w:t>
      </w:r>
      <w:r w:rsidRPr="00494A26">
        <w:rPr>
          <w:rFonts w:cs="Times New Roman"/>
          <w:spacing w:val="1"/>
          <w:lang w:val="ru-RU"/>
        </w:rPr>
        <w:t xml:space="preserve"> </w:t>
      </w:r>
      <w:r w:rsidRPr="00494A26">
        <w:rPr>
          <w:rFonts w:cs="Times New Roman"/>
          <w:lang w:val="ru-RU"/>
        </w:rPr>
        <w:t>выделяемых</w:t>
      </w:r>
      <w:r w:rsidRPr="00494A26">
        <w:rPr>
          <w:rFonts w:cs="Times New Roman"/>
          <w:spacing w:val="64"/>
          <w:lang w:val="ru-RU"/>
        </w:rPr>
        <w:t xml:space="preserve"> </w:t>
      </w:r>
      <w:r w:rsidRPr="00494A26">
        <w:rPr>
          <w:rFonts w:cs="Times New Roman"/>
          <w:lang w:val="ru-RU"/>
        </w:rPr>
        <w:t>на</w:t>
      </w:r>
      <w:r w:rsidRPr="00494A26">
        <w:rPr>
          <w:rFonts w:cs="Times New Roman"/>
          <w:spacing w:val="50"/>
          <w:w w:val="99"/>
          <w:lang w:val="ru-RU"/>
        </w:rPr>
        <w:t xml:space="preserve"> </w:t>
      </w:r>
      <w:r w:rsidRPr="00494A26">
        <w:rPr>
          <w:rFonts w:cs="Times New Roman"/>
          <w:lang w:val="ru-RU"/>
        </w:rPr>
        <w:t>реализацию</w:t>
      </w:r>
      <w:r w:rsidRPr="00494A26">
        <w:rPr>
          <w:rFonts w:cs="Times New Roman"/>
          <w:spacing w:val="-23"/>
          <w:lang w:val="ru-RU"/>
        </w:rPr>
        <w:t xml:space="preserve"> </w:t>
      </w:r>
      <w:r w:rsidRPr="00494A26">
        <w:rPr>
          <w:rFonts w:cs="Times New Roman"/>
          <w:lang w:val="ru-RU"/>
        </w:rPr>
        <w:t>мероприятий</w:t>
      </w:r>
      <w:r w:rsidRPr="00494A26">
        <w:rPr>
          <w:rFonts w:cs="Times New Roman"/>
          <w:spacing w:val="-17"/>
          <w:lang w:val="ru-RU"/>
        </w:rPr>
        <w:t xml:space="preserve"> </w:t>
      </w:r>
      <w:r w:rsidRPr="00494A26">
        <w:rPr>
          <w:rFonts w:cs="Times New Roman"/>
          <w:spacing w:val="-1"/>
          <w:lang w:val="ru-RU"/>
        </w:rPr>
        <w:t>Программы;</w:t>
      </w:r>
    </w:p>
    <w:p w14:paraId="25750680" w14:textId="77777777" w:rsidR="0074424D" w:rsidRPr="00494A26" w:rsidRDefault="0074424D" w:rsidP="0074424D">
      <w:pPr>
        <w:pStyle w:val="Textbody"/>
        <w:tabs>
          <w:tab w:val="left" w:pos="1190"/>
        </w:tabs>
        <w:spacing w:before="0"/>
        <w:ind w:left="0"/>
        <w:jc w:val="both"/>
        <w:rPr>
          <w:rFonts w:cs="Times New Roman"/>
          <w:lang w:val="ru-RU"/>
        </w:rPr>
      </w:pPr>
      <w:r w:rsidRPr="00494A26">
        <w:rPr>
          <w:rFonts w:cs="Times New Roman"/>
          <w:lang w:val="ru-RU"/>
        </w:rPr>
        <w:t>- предоставление информации по запросу для проведения мониторинга реализации Программы и подготовки отчета о ходе реализации Программы.</w:t>
      </w:r>
    </w:p>
    <w:p w14:paraId="15872B54" w14:textId="77777777" w:rsidR="0074424D" w:rsidRPr="00494A26" w:rsidRDefault="0074424D" w:rsidP="0074424D">
      <w:pPr>
        <w:pStyle w:val="Textbody"/>
        <w:tabs>
          <w:tab w:val="left" w:pos="1190"/>
        </w:tabs>
        <w:spacing w:before="0"/>
        <w:ind w:left="0"/>
        <w:jc w:val="both"/>
        <w:rPr>
          <w:rFonts w:cs="Times New Roman"/>
          <w:lang w:val="ru-RU"/>
        </w:rPr>
      </w:pPr>
      <w:r w:rsidRPr="00494A26">
        <w:rPr>
          <w:rFonts w:cs="Times New Roman"/>
          <w:lang w:val="ru-RU"/>
        </w:rPr>
        <w:t xml:space="preserve">           Администрация Учреждения и общее собрание работников Учреждения:</w:t>
      </w:r>
    </w:p>
    <w:p w14:paraId="7D95EC49" w14:textId="77777777" w:rsidR="0074424D" w:rsidRPr="00494A26" w:rsidRDefault="0074424D" w:rsidP="0074424D">
      <w:pPr>
        <w:jc w:val="both"/>
        <w:rPr>
          <w:sz w:val="28"/>
          <w:szCs w:val="28"/>
        </w:rPr>
      </w:pPr>
      <w:r w:rsidRPr="00494A26">
        <w:rPr>
          <w:sz w:val="28"/>
          <w:szCs w:val="28"/>
        </w:rPr>
        <w:t>- организует реализацию Программы;</w:t>
      </w:r>
    </w:p>
    <w:p w14:paraId="7B96A440" w14:textId="77777777" w:rsidR="0074424D" w:rsidRPr="00494A26" w:rsidRDefault="0074424D" w:rsidP="0074424D">
      <w:pPr>
        <w:jc w:val="both"/>
        <w:rPr>
          <w:sz w:val="28"/>
          <w:szCs w:val="28"/>
        </w:rPr>
      </w:pPr>
      <w:r w:rsidRPr="00494A26">
        <w:rPr>
          <w:sz w:val="28"/>
          <w:szCs w:val="28"/>
        </w:rPr>
        <w:t>- проводит оценку эффективности реализации Программы за отчетный год;</w:t>
      </w:r>
    </w:p>
    <w:p w14:paraId="5D2835A4" w14:textId="77777777" w:rsidR="0074424D" w:rsidRPr="00494A26" w:rsidRDefault="0074424D" w:rsidP="007442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запрашивает у исполнителей </w:t>
      </w:r>
      <w:r w:rsidRPr="00494A26">
        <w:rPr>
          <w:sz w:val="28"/>
          <w:szCs w:val="28"/>
        </w:rPr>
        <w:t xml:space="preserve">мероприятий Программы информацию, необходимую для проведения </w:t>
      </w:r>
      <w:r>
        <w:rPr>
          <w:sz w:val="28"/>
          <w:szCs w:val="28"/>
        </w:rPr>
        <w:t xml:space="preserve">мониторинга и ежегодной оценки </w:t>
      </w:r>
      <w:r w:rsidRPr="00494A26">
        <w:rPr>
          <w:sz w:val="28"/>
          <w:szCs w:val="28"/>
        </w:rPr>
        <w:t>реализации Программы;</w:t>
      </w:r>
    </w:p>
    <w:p w14:paraId="6A9EC14C" w14:textId="77777777" w:rsidR="0074424D" w:rsidRPr="00494A26" w:rsidRDefault="0074424D" w:rsidP="0074424D">
      <w:pPr>
        <w:jc w:val="both"/>
        <w:rPr>
          <w:sz w:val="28"/>
          <w:szCs w:val="28"/>
        </w:rPr>
      </w:pPr>
      <w:r w:rsidRPr="00494A26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494A26">
        <w:rPr>
          <w:sz w:val="28"/>
          <w:szCs w:val="28"/>
        </w:rPr>
        <w:t>осуществляет мониторинг реализации Программы по итогам отчетного года и после завершения реализации Программы;</w:t>
      </w:r>
    </w:p>
    <w:p w14:paraId="676A6FF3" w14:textId="77777777" w:rsidR="0074424D" w:rsidRPr="00494A26" w:rsidRDefault="0074424D" w:rsidP="0074424D">
      <w:pPr>
        <w:jc w:val="both"/>
        <w:rPr>
          <w:sz w:val="28"/>
          <w:szCs w:val="28"/>
        </w:rPr>
      </w:pPr>
      <w:r w:rsidRPr="00494A26">
        <w:rPr>
          <w:sz w:val="28"/>
          <w:szCs w:val="28"/>
        </w:rPr>
        <w:t>- р</w:t>
      </w:r>
      <w:r>
        <w:rPr>
          <w:sz w:val="28"/>
          <w:szCs w:val="28"/>
        </w:rPr>
        <w:t xml:space="preserve">азрабатывает и согласовывает в </w:t>
      </w:r>
      <w:r w:rsidRPr="00494A26">
        <w:rPr>
          <w:sz w:val="28"/>
          <w:szCs w:val="28"/>
        </w:rPr>
        <w:t>установленном порядке проекты правовых актов, необходимых для выполнения Программы;</w:t>
      </w:r>
    </w:p>
    <w:p w14:paraId="7955BA54" w14:textId="77777777" w:rsidR="0074424D" w:rsidRDefault="0074424D" w:rsidP="0074424D">
      <w:pPr>
        <w:rPr>
          <w:sz w:val="28"/>
          <w:szCs w:val="28"/>
        </w:rPr>
      </w:pPr>
      <w:r w:rsidRPr="006038DB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6038DB">
        <w:rPr>
          <w:sz w:val="28"/>
          <w:szCs w:val="28"/>
        </w:rPr>
        <w:t>организует внедрение информационных технологий в целях управления реализацией Программы и контроля над ходом выполнения программных мероприятий.</w:t>
      </w:r>
    </w:p>
    <w:p w14:paraId="68DA2EC9" w14:textId="77777777" w:rsidR="0074424D" w:rsidRDefault="0074424D" w:rsidP="0074424D">
      <w:pPr>
        <w:rPr>
          <w:sz w:val="28"/>
          <w:szCs w:val="28"/>
        </w:rPr>
      </w:pPr>
    </w:p>
    <w:p w14:paraId="1541C20B" w14:textId="77777777" w:rsidR="00D97FB0" w:rsidRDefault="0074424D" w:rsidP="0074424D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4424D">
        <w:rPr>
          <w:rFonts w:ascii="Times New Roman" w:hAnsi="Times New Roman" w:cs="Times New Roman"/>
          <w:b/>
          <w:sz w:val="28"/>
          <w:szCs w:val="28"/>
          <w:lang w:val="ru-RU"/>
        </w:rPr>
        <w:t>2.  Результаты реали</w:t>
      </w:r>
      <w:r w:rsidR="00D97FB0">
        <w:rPr>
          <w:rFonts w:ascii="Times New Roman" w:hAnsi="Times New Roman" w:cs="Times New Roman"/>
          <w:b/>
          <w:sz w:val="28"/>
          <w:szCs w:val="28"/>
          <w:lang w:val="ru-RU"/>
        </w:rPr>
        <w:t xml:space="preserve">зации Программы развития </w:t>
      </w:r>
    </w:p>
    <w:p w14:paraId="16BDDE7D" w14:textId="77777777" w:rsidR="0074424D" w:rsidRDefault="007511E5" w:rsidP="004979D5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в  2023</w:t>
      </w:r>
      <w:r w:rsidR="0074424D" w:rsidRPr="0074424D">
        <w:rPr>
          <w:rFonts w:ascii="Times New Roman" w:hAnsi="Times New Roman" w:cs="Times New Roman"/>
          <w:b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2024</w:t>
      </w:r>
      <w:r w:rsidR="00D97FB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учебном</w:t>
      </w:r>
      <w:r w:rsidR="0074424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году</w:t>
      </w:r>
    </w:p>
    <w:p w14:paraId="0D0D279F" w14:textId="77777777" w:rsidR="004979D5" w:rsidRDefault="004979D5" w:rsidP="004979D5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tbl>
      <w:tblPr>
        <w:tblStyle w:val="a3"/>
        <w:tblW w:w="9493" w:type="dxa"/>
        <w:tblLayout w:type="fixed"/>
        <w:tblLook w:val="04A0" w:firstRow="1" w:lastRow="0" w:firstColumn="1" w:lastColumn="0" w:noHBand="0" w:noVBand="1"/>
      </w:tblPr>
      <w:tblGrid>
        <w:gridCol w:w="2972"/>
        <w:gridCol w:w="4961"/>
        <w:gridCol w:w="1560"/>
      </w:tblGrid>
      <w:tr w:rsidR="00D0191F" w14:paraId="5A5C036B" w14:textId="77777777" w:rsidTr="00D0191F">
        <w:tc>
          <w:tcPr>
            <w:tcW w:w="2972" w:type="dxa"/>
          </w:tcPr>
          <w:p w14:paraId="4CB5B9CE" w14:textId="77777777" w:rsidR="00D0191F" w:rsidRPr="0076676C" w:rsidRDefault="00D0191F" w:rsidP="00D0191F">
            <w:pPr>
              <w:widowControl w:val="0"/>
              <w:autoSpaceDE w:val="0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Запланированные мероприятия</w:t>
            </w:r>
          </w:p>
        </w:tc>
        <w:tc>
          <w:tcPr>
            <w:tcW w:w="4961" w:type="dxa"/>
          </w:tcPr>
          <w:p w14:paraId="72A5F2C4" w14:textId="77777777" w:rsidR="00D0191F" w:rsidRPr="0076676C" w:rsidRDefault="00D0191F" w:rsidP="00D0191F">
            <w:pPr>
              <w:widowControl w:val="0"/>
              <w:autoSpaceDE w:val="0"/>
              <w:snapToGrid w:val="0"/>
              <w:jc w:val="center"/>
              <w:rPr>
                <w:b/>
                <w:bCs/>
              </w:rPr>
            </w:pPr>
            <w:r w:rsidRPr="0076676C">
              <w:rPr>
                <w:b/>
              </w:rPr>
              <w:t>Результат выполнения мероприятия:</w:t>
            </w:r>
          </w:p>
        </w:tc>
        <w:tc>
          <w:tcPr>
            <w:tcW w:w="1560" w:type="dxa"/>
          </w:tcPr>
          <w:p w14:paraId="635F4EB9" w14:textId="77777777" w:rsidR="00D0191F" w:rsidRPr="0076676C" w:rsidRDefault="00D0191F" w:rsidP="00D0191F">
            <w:pPr>
              <w:widowControl w:val="0"/>
              <w:autoSpaceDE w:val="0"/>
              <w:snapToGrid w:val="0"/>
              <w:ind w:right="-249"/>
              <w:rPr>
                <w:b/>
              </w:rPr>
            </w:pPr>
            <w:r>
              <w:rPr>
                <w:b/>
              </w:rPr>
              <w:t xml:space="preserve">  Процент выполнения</w:t>
            </w:r>
          </w:p>
        </w:tc>
      </w:tr>
      <w:tr w:rsidR="00D0191F" w14:paraId="5FD1FCCF" w14:textId="77777777" w:rsidTr="00B936E2">
        <w:tc>
          <w:tcPr>
            <w:tcW w:w="9493" w:type="dxa"/>
            <w:gridSpan w:val="3"/>
          </w:tcPr>
          <w:p w14:paraId="16FC1583" w14:textId="77777777" w:rsidR="00D0191F" w:rsidRPr="00752270" w:rsidRDefault="00D0191F" w:rsidP="00D0191F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5227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Задача 1. Совершенствование условий для сохранения и укрепления здоровья, формирования физических и волевых качеств у детей и сотрудников</w:t>
            </w:r>
          </w:p>
        </w:tc>
      </w:tr>
      <w:tr w:rsidR="00D0191F" w14:paraId="47F2C453" w14:textId="77777777" w:rsidTr="00D0191F">
        <w:tc>
          <w:tcPr>
            <w:tcW w:w="2972" w:type="dxa"/>
          </w:tcPr>
          <w:p w14:paraId="15DC7036" w14:textId="77777777" w:rsidR="00D0191F" w:rsidRPr="00590268" w:rsidRDefault="00D0191F" w:rsidP="00D0191F">
            <w:pPr>
              <w:pStyle w:val="Standard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902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Реализация групповых проектов оздоровительной направленности</w:t>
            </w:r>
          </w:p>
        </w:tc>
        <w:tc>
          <w:tcPr>
            <w:tcW w:w="4961" w:type="dxa"/>
          </w:tcPr>
          <w:p w14:paraId="44C98762" w14:textId="77777777" w:rsidR="00D0191F" w:rsidRPr="00590268" w:rsidRDefault="00D0191F" w:rsidP="00D0191F">
            <w:r w:rsidRPr="00590268">
              <w:t>Участие воспитанников в оздоровительных проектах 2022 г. - 50% . Ожидаемый результат превышен на 10%</w:t>
            </w:r>
          </w:p>
          <w:p w14:paraId="025B842F" w14:textId="77777777" w:rsidR="00D0191F" w:rsidRPr="00590268" w:rsidRDefault="00D0191F" w:rsidP="00D0191F">
            <w:pPr>
              <w:pStyle w:val="Standard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02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</w:t>
            </w:r>
            <w:r w:rsidR="00585B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ы:</w:t>
            </w:r>
            <w:r w:rsidRPr="005902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«Я здоро</w:t>
            </w:r>
            <w:r w:rsidR="00162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вье берегу, сам себе я помогу»</w:t>
            </w:r>
            <w:r w:rsidR="00567E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="00585B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«В здоровом теле-здоровый дух»</w:t>
            </w:r>
          </w:p>
        </w:tc>
        <w:tc>
          <w:tcPr>
            <w:tcW w:w="1560" w:type="dxa"/>
          </w:tcPr>
          <w:p w14:paraId="0BEAC0CA" w14:textId="77777777" w:rsidR="00D0191F" w:rsidRPr="00752270" w:rsidRDefault="00D0191F" w:rsidP="00D0191F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22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100%</w:t>
            </w:r>
          </w:p>
        </w:tc>
      </w:tr>
      <w:tr w:rsidR="00D0191F" w14:paraId="5985D083" w14:textId="77777777" w:rsidTr="00D0191F">
        <w:tc>
          <w:tcPr>
            <w:tcW w:w="2972" w:type="dxa"/>
          </w:tcPr>
          <w:p w14:paraId="476284CD" w14:textId="77777777" w:rsidR="00D0191F" w:rsidRPr="00752270" w:rsidRDefault="00D0191F" w:rsidP="00D0191F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22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Привлечение всех участников образовательного процесса к сдаче норм ГТО.</w:t>
            </w:r>
          </w:p>
        </w:tc>
        <w:tc>
          <w:tcPr>
            <w:tcW w:w="4961" w:type="dxa"/>
          </w:tcPr>
          <w:p w14:paraId="298D832B" w14:textId="77777777" w:rsidR="00D0191F" w:rsidRDefault="00D0191F" w:rsidP="00D0191F">
            <w:pPr>
              <w:pStyle w:val="Standard"/>
              <w:rPr>
                <w:rStyle w:val="fontstyle01"/>
                <w:rFonts w:eastAsiaTheme="majorEastAsia"/>
                <w:i w:val="0"/>
                <w:sz w:val="24"/>
                <w:szCs w:val="24"/>
                <w:lang w:val="ru-RU"/>
              </w:rPr>
            </w:pPr>
            <w:r w:rsidRPr="007522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Увеличение доли воспитанников  старшего дошкольного возраста и родителей, сдающих нормы ГТО</w:t>
            </w:r>
            <w:r w:rsidRPr="007522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  <w:r w:rsidR="00C91432">
              <w:rPr>
                <w:rStyle w:val="fontstyle01"/>
                <w:rFonts w:eastAsiaTheme="majorEastAsia"/>
                <w:i w:val="0"/>
                <w:sz w:val="24"/>
                <w:szCs w:val="24"/>
                <w:lang w:val="ru-RU"/>
              </w:rPr>
              <w:t xml:space="preserve">2022 г. – 12 </w:t>
            </w:r>
            <w:r w:rsidRPr="00752270">
              <w:rPr>
                <w:rStyle w:val="fontstyle01"/>
                <w:rFonts w:eastAsiaTheme="majorEastAsia"/>
                <w:i w:val="0"/>
                <w:sz w:val="24"/>
                <w:szCs w:val="24"/>
                <w:lang w:val="ru-RU"/>
              </w:rPr>
              <w:t>%, запланировано - 10 %,</w:t>
            </w:r>
          </w:p>
          <w:p w14:paraId="34EDC22B" w14:textId="77777777" w:rsidR="00640EFF" w:rsidRPr="00585BF0" w:rsidRDefault="00640EFF" w:rsidP="00D0191F">
            <w:pPr>
              <w:pStyle w:val="Standard"/>
              <w:rPr>
                <w:rStyle w:val="fontstyle01"/>
                <w:rFonts w:eastAsiaTheme="majorEastAsia"/>
                <w:i w:val="0"/>
                <w:sz w:val="24"/>
                <w:szCs w:val="24"/>
                <w:lang w:val="ru-RU"/>
              </w:rPr>
            </w:pPr>
            <w:r>
              <w:rPr>
                <w:rStyle w:val="fontstyle01"/>
                <w:rFonts w:eastAsiaTheme="majorEastAsia"/>
                <w:i w:val="0"/>
                <w:sz w:val="24"/>
                <w:szCs w:val="24"/>
                <w:lang w:val="ru-RU"/>
              </w:rPr>
              <w:t>2022 г. – 11 чело</w:t>
            </w:r>
            <w:r w:rsidR="00585BF0">
              <w:rPr>
                <w:rStyle w:val="fontstyle01"/>
                <w:rFonts w:eastAsiaTheme="majorEastAsia"/>
                <w:i w:val="0"/>
                <w:sz w:val="24"/>
                <w:szCs w:val="24"/>
                <w:lang w:val="ru-RU"/>
              </w:rPr>
              <w:t xml:space="preserve">век </w:t>
            </w:r>
            <w:r w:rsidR="00585BF0" w:rsidRPr="00585BF0">
              <w:rPr>
                <w:rStyle w:val="fontstyle01"/>
                <w:rFonts w:eastAsiaTheme="majorEastAsia"/>
                <w:i w:val="0"/>
                <w:sz w:val="24"/>
                <w:szCs w:val="24"/>
                <w:lang w:val="ru-RU"/>
              </w:rPr>
              <w:t>(</w:t>
            </w:r>
            <w:r w:rsidR="00585BF0" w:rsidRPr="00585B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золотой значок)</w:t>
            </w:r>
          </w:p>
          <w:p w14:paraId="203EB248" w14:textId="77777777" w:rsidR="00640EFF" w:rsidRPr="00585BF0" w:rsidRDefault="00640EFF" w:rsidP="00D0191F">
            <w:pPr>
              <w:pStyle w:val="Standard"/>
              <w:rPr>
                <w:rFonts w:ascii="Times New Roman" w:eastAsiaTheme="majorEastAsia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>
              <w:rPr>
                <w:rStyle w:val="fontstyle01"/>
                <w:rFonts w:eastAsiaTheme="majorEastAsia"/>
                <w:i w:val="0"/>
                <w:sz w:val="24"/>
                <w:szCs w:val="24"/>
                <w:lang w:val="ru-RU"/>
              </w:rPr>
              <w:t>2023 г. – 16 человек</w:t>
            </w:r>
            <w:r w:rsidR="00585BF0">
              <w:rPr>
                <w:rStyle w:val="fontstyle01"/>
                <w:rFonts w:eastAsiaTheme="majorEastAsia"/>
                <w:i w:val="0"/>
                <w:sz w:val="24"/>
                <w:szCs w:val="24"/>
                <w:lang w:val="ru-RU"/>
              </w:rPr>
              <w:t xml:space="preserve"> </w:t>
            </w:r>
            <w:r w:rsidR="00585BF0" w:rsidRPr="00585B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золотой значок)</w:t>
            </w:r>
          </w:p>
        </w:tc>
        <w:tc>
          <w:tcPr>
            <w:tcW w:w="1560" w:type="dxa"/>
          </w:tcPr>
          <w:p w14:paraId="204A32A6" w14:textId="77777777" w:rsidR="00D0191F" w:rsidRPr="00C91432" w:rsidRDefault="00C91432" w:rsidP="00D0191F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14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100%</w:t>
            </w:r>
          </w:p>
        </w:tc>
      </w:tr>
      <w:tr w:rsidR="00D0191F" w14:paraId="37692CF5" w14:textId="77777777" w:rsidTr="00D0191F">
        <w:tc>
          <w:tcPr>
            <w:tcW w:w="2972" w:type="dxa"/>
          </w:tcPr>
          <w:p w14:paraId="7D9D12FE" w14:textId="77777777" w:rsidR="00D0191F" w:rsidRPr="00752270" w:rsidRDefault="00D0191F" w:rsidP="007358F3">
            <w:pPr>
              <w:shd w:val="clear" w:color="auto" w:fill="FFFFFF"/>
            </w:pPr>
            <w:r w:rsidRPr="00752270">
              <w:t>Внедрение здоровьесберегающих технологий</w:t>
            </w:r>
            <w:r w:rsidRPr="00752270">
              <w:rPr>
                <w:i/>
              </w:rPr>
              <w:t xml:space="preserve"> </w:t>
            </w:r>
            <w:r w:rsidR="007358F3">
              <w:t>(игроритмика, игрогимнастика)</w:t>
            </w:r>
          </w:p>
        </w:tc>
        <w:tc>
          <w:tcPr>
            <w:tcW w:w="4961" w:type="dxa"/>
          </w:tcPr>
          <w:p w14:paraId="0DEE9F93" w14:textId="77777777" w:rsidR="00D0191F" w:rsidRPr="00752270" w:rsidRDefault="00D0191F" w:rsidP="00D0191F">
            <w:pPr>
              <w:shd w:val="clear" w:color="auto" w:fill="FFFFFF"/>
              <w:rPr>
                <w:color w:val="000000"/>
              </w:rPr>
            </w:pPr>
            <w:r w:rsidRPr="00752270">
              <w:rPr>
                <w:color w:val="000000"/>
              </w:rPr>
              <w:t>Доля педагогов, внедряющих здоровьеформирующие</w:t>
            </w:r>
          </w:p>
          <w:p w14:paraId="166C8347" w14:textId="77777777" w:rsidR="00D0191F" w:rsidRPr="00752270" w:rsidRDefault="00D0191F" w:rsidP="00D0191F">
            <w:pPr>
              <w:shd w:val="clear" w:color="auto" w:fill="FFFFFF"/>
              <w:rPr>
                <w:color w:val="000000"/>
              </w:rPr>
            </w:pPr>
            <w:r w:rsidRPr="00752270">
              <w:rPr>
                <w:color w:val="000000"/>
              </w:rPr>
              <w:t>технологии:</w:t>
            </w:r>
          </w:p>
          <w:p w14:paraId="5BF4E919" w14:textId="77777777" w:rsidR="00D0191F" w:rsidRDefault="007358F3" w:rsidP="007358F3">
            <w:r>
              <w:t>2022 – 2023 уч.г. - 80</w:t>
            </w:r>
            <w:r w:rsidR="00D0191F" w:rsidRPr="00752270">
              <w:t xml:space="preserve">% </w:t>
            </w:r>
          </w:p>
          <w:p w14:paraId="5D9F47A9" w14:textId="77777777" w:rsidR="00567E58" w:rsidRPr="007358F3" w:rsidRDefault="00567E58" w:rsidP="007358F3">
            <w:pPr>
              <w:rPr>
                <w:rFonts w:eastAsiaTheme="minorHAnsi"/>
                <w:lang w:eastAsia="en-US"/>
              </w:rPr>
            </w:pPr>
            <w:r>
              <w:t>Внедрена дополнительная общеразвивающая программа «Развивающая ритмика»</w:t>
            </w:r>
          </w:p>
        </w:tc>
        <w:tc>
          <w:tcPr>
            <w:tcW w:w="1560" w:type="dxa"/>
          </w:tcPr>
          <w:p w14:paraId="428D0798" w14:textId="77777777" w:rsidR="00D0191F" w:rsidRPr="00752270" w:rsidRDefault="00D0191F" w:rsidP="00D0191F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22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100%</w:t>
            </w:r>
          </w:p>
        </w:tc>
      </w:tr>
      <w:tr w:rsidR="00D0191F" w14:paraId="18F53549" w14:textId="77777777" w:rsidTr="00D0191F">
        <w:tc>
          <w:tcPr>
            <w:tcW w:w="2972" w:type="dxa"/>
          </w:tcPr>
          <w:p w14:paraId="58EE8B91" w14:textId="77777777" w:rsidR="00D0191F" w:rsidRPr="00590268" w:rsidRDefault="00D0191F" w:rsidP="00D0191F">
            <w:pPr>
              <w:shd w:val="clear" w:color="auto" w:fill="FFFFFF"/>
              <w:rPr>
                <w:color w:val="000000"/>
              </w:rPr>
            </w:pPr>
            <w:r w:rsidRPr="00590268">
              <w:rPr>
                <w:color w:val="000000"/>
              </w:rPr>
              <w:t>Проведение практико-ориентированных</w:t>
            </w:r>
          </w:p>
          <w:p w14:paraId="526D2E57" w14:textId="77777777" w:rsidR="00D0191F" w:rsidRDefault="00D0191F" w:rsidP="00D0191F">
            <w:pPr>
              <w:shd w:val="clear" w:color="auto" w:fill="FFFFFF"/>
              <w:rPr>
                <w:color w:val="000000"/>
              </w:rPr>
            </w:pPr>
            <w:r w:rsidRPr="00590268">
              <w:rPr>
                <w:color w:val="000000"/>
              </w:rPr>
              <w:lastRenderedPageBreak/>
              <w:t>семинаров,</w:t>
            </w:r>
            <w:r>
              <w:rPr>
                <w:color w:val="000000"/>
              </w:rPr>
              <w:t xml:space="preserve"> </w:t>
            </w:r>
            <w:r w:rsidRPr="00590268">
              <w:rPr>
                <w:color w:val="000000"/>
              </w:rPr>
              <w:t>мастер</w:t>
            </w:r>
          </w:p>
          <w:p w14:paraId="41979254" w14:textId="77777777" w:rsidR="00D0191F" w:rsidRPr="00590268" w:rsidRDefault="00D0191F" w:rsidP="00D0191F">
            <w:pPr>
              <w:shd w:val="clear" w:color="auto" w:fill="FFFFFF"/>
              <w:rPr>
                <w:color w:val="000000"/>
              </w:rPr>
            </w:pPr>
            <w:r w:rsidRPr="00590268">
              <w:rPr>
                <w:color w:val="000000"/>
              </w:rPr>
              <w:t>-классов,</w:t>
            </w:r>
            <w:r>
              <w:rPr>
                <w:color w:val="000000"/>
              </w:rPr>
              <w:t xml:space="preserve"> </w:t>
            </w:r>
            <w:r w:rsidRPr="00590268">
              <w:rPr>
                <w:color w:val="000000"/>
              </w:rPr>
              <w:t>дистанционного</w:t>
            </w:r>
          </w:p>
          <w:p w14:paraId="6ED5685F" w14:textId="77777777" w:rsidR="00D0191F" w:rsidRPr="00590268" w:rsidRDefault="00D0191F" w:rsidP="00D0191F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Pr="00590268">
              <w:rPr>
                <w:color w:val="000000"/>
              </w:rPr>
              <w:t>бучения</w:t>
            </w:r>
            <w:r>
              <w:rPr>
                <w:color w:val="000000"/>
              </w:rPr>
              <w:t xml:space="preserve"> </w:t>
            </w:r>
            <w:r w:rsidRPr="00590268">
              <w:rPr>
                <w:color w:val="000000"/>
              </w:rPr>
              <w:t>участников</w:t>
            </w:r>
          </w:p>
          <w:p w14:paraId="0C11E5C6" w14:textId="77777777" w:rsidR="00D0191F" w:rsidRPr="00590268" w:rsidRDefault="00D0191F" w:rsidP="00D0191F">
            <w:pPr>
              <w:shd w:val="clear" w:color="auto" w:fill="FFFFFF"/>
              <w:rPr>
                <w:color w:val="000000"/>
              </w:rPr>
            </w:pPr>
            <w:r w:rsidRPr="00590268">
              <w:rPr>
                <w:color w:val="000000"/>
              </w:rPr>
              <w:t>образовательных отношений в части</w:t>
            </w:r>
          </w:p>
          <w:p w14:paraId="25A887B7" w14:textId="77777777" w:rsidR="00D0191F" w:rsidRPr="00590268" w:rsidRDefault="00D0191F" w:rsidP="00D0191F">
            <w:pPr>
              <w:shd w:val="clear" w:color="auto" w:fill="FFFFFF"/>
              <w:rPr>
                <w:color w:val="000000"/>
              </w:rPr>
            </w:pPr>
            <w:r w:rsidRPr="00590268">
              <w:rPr>
                <w:color w:val="000000"/>
              </w:rPr>
              <w:t>повышения их компетенции в области</w:t>
            </w:r>
          </w:p>
          <w:p w14:paraId="4D6B4674" w14:textId="77777777" w:rsidR="00D0191F" w:rsidRPr="00590268" w:rsidRDefault="00D0191F" w:rsidP="00D0191F">
            <w:pPr>
              <w:shd w:val="clear" w:color="auto" w:fill="FFFFFF"/>
              <w:rPr>
                <w:color w:val="000000"/>
              </w:rPr>
            </w:pPr>
            <w:r w:rsidRPr="00590268">
              <w:rPr>
                <w:color w:val="000000"/>
              </w:rPr>
              <w:t>применения</w:t>
            </w:r>
            <w:r>
              <w:rPr>
                <w:color w:val="000000"/>
              </w:rPr>
              <w:t xml:space="preserve"> </w:t>
            </w:r>
            <w:r w:rsidRPr="00590268">
              <w:rPr>
                <w:color w:val="000000"/>
              </w:rPr>
              <w:t>технологий</w:t>
            </w:r>
          </w:p>
          <w:p w14:paraId="277ABB37" w14:textId="77777777" w:rsidR="00D0191F" w:rsidRPr="00590268" w:rsidRDefault="00D0191F" w:rsidP="00D0191F">
            <w:pPr>
              <w:shd w:val="clear" w:color="auto" w:fill="FFFFFF"/>
              <w:rPr>
                <w:color w:val="000000"/>
              </w:rPr>
            </w:pPr>
            <w:r w:rsidRPr="00590268">
              <w:rPr>
                <w:color w:val="000000"/>
              </w:rPr>
              <w:t>физического</w:t>
            </w:r>
            <w:r>
              <w:rPr>
                <w:color w:val="000000"/>
              </w:rPr>
              <w:t xml:space="preserve"> развития и здоровьесбережения</w:t>
            </w:r>
          </w:p>
        </w:tc>
        <w:tc>
          <w:tcPr>
            <w:tcW w:w="4961" w:type="dxa"/>
          </w:tcPr>
          <w:p w14:paraId="2A6CF61D" w14:textId="77777777" w:rsidR="00D0191F" w:rsidRDefault="00D0191F" w:rsidP="00D0191F">
            <w:pPr>
              <w:shd w:val="clear" w:color="auto" w:fill="FFFFFF"/>
              <w:rPr>
                <w:color w:val="000000"/>
              </w:rPr>
            </w:pPr>
            <w:r w:rsidRPr="00590268">
              <w:rPr>
                <w:color w:val="000000"/>
              </w:rPr>
              <w:lastRenderedPageBreak/>
              <w:t>Количество мероприяти</w:t>
            </w:r>
            <w:r>
              <w:rPr>
                <w:color w:val="000000"/>
              </w:rPr>
              <w:t xml:space="preserve">й, проведенных в </w:t>
            </w:r>
            <w:r w:rsidR="00C91432">
              <w:rPr>
                <w:color w:val="000000"/>
              </w:rPr>
              <w:t xml:space="preserve">начале учебного года </w:t>
            </w:r>
            <w:r w:rsidR="0016229E">
              <w:rPr>
                <w:color w:val="000000"/>
              </w:rPr>
              <w:t xml:space="preserve"> – 1</w:t>
            </w:r>
            <w:r>
              <w:rPr>
                <w:color w:val="000000"/>
              </w:rPr>
              <w:t xml:space="preserve"> ед.</w:t>
            </w:r>
          </w:p>
          <w:p w14:paraId="312A74CD" w14:textId="77777777" w:rsidR="0016229E" w:rsidRDefault="0016229E" w:rsidP="00D0191F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lastRenderedPageBreak/>
              <w:t>Третье Открытое Первенство</w:t>
            </w:r>
            <w:r w:rsidRPr="0016229E">
              <w:rPr>
                <w:color w:val="000000"/>
                <w:shd w:val="clear" w:color="auto" w:fill="FFFFFF"/>
              </w:rPr>
              <w:t xml:space="preserve"> «</w:t>
            </w:r>
            <w:r>
              <w:rPr>
                <w:color w:val="000000"/>
                <w:shd w:val="clear" w:color="auto" w:fill="FFFFFF"/>
              </w:rPr>
              <w:t>Лига чемпионов – 2022»</w:t>
            </w:r>
          </w:p>
          <w:p w14:paraId="44CFB424" w14:textId="77777777" w:rsidR="007358F3" w:rsidRPr="00590268" w:rsidRDefault="007358F3" w:rsidP="00D0191F">
            <w:pPr>
              <w:shd w:val="clear" w:color="auto" w:fill="FFFFFF"/>
              <w:rPr>
                <w:color w:val="000000"/>
              </w:rPr>
            </w:pPr>
          </w:p>
          <w:p w14:paraId="6F3E907B" w14:textId="77777777" w:rsidR="00D0191F" w:rsidRPr="00752270" w:rsidRDefault="00D0191F" w:rsidP="00D0191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560" w:type="dxa"/>
          </w:tcPr>
          <w:p w14:paraId="4E39C2DB" w14:textId="77777777" w:rsidR="00D0191F" w:rsidRPr="00752270" w:rsidRDefault="00D0191F" w:rsidP="00D0191F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100%</w:t>
            </w:r>
          </w:p>
        </w:tc>
      </w:tr>
      <w:tr w:rsidR="00D0191F" w14:paraId="2254E8C8" w14:textId="77777777" w:rsidTr="0067756C">
        <w:tc>
          <w:tcPr>
            <w:tcW w:w="9493" w:type="dxa"/>
            <w:gridSpan w:val="3"/>
          </w:tcPr>
          <w:p w14:paraId="1209F050" w14:textId="77777777" w:rsidR="00D0191F" w:rsidRPr="00752270" w:rsidRDefault="00D0191F" w:rsidP="00D0191F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522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Задача 2. </w:t>
            </w:r>
            <w:r w:rsidRPr="007522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Повышение качества образования через внедрение современных педагогических технологий (проектной деятельности, </w:t>
            </w:r>
            <w:r w:rsidRPr="0075227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t>экспериментально-исследовательской деятельности, информационно-компьютерных технологий)</w:t>
            </w:r>
          </w:p>
        </w:tc>
      </w:tr>
      <w:tr w:rsidR="0016229E" w14:paraId="7BED7C44" w14:textId="77777777" w:rsidTr="00D0191F">
        <w:tc>
          <w:tcPr>
            <w:tcW w:w="2972" w:type="dxa"/>
          </w:tcPr>
          <w:p w14:paraId="2E731195" w14:textId="77777777" w:rsidR="0016229E" w:rsidRPr="0016229E" w:rsidRDefault="0016229E" w:rsidP="0016229E">
            <w:pPr>
              <w:shd w:val="clear" w:color="auto" w:fill="FFFFFF"/>
              <w:jc w:val="both"/>
              <w:rPr>
                <w:color w:val="000000"/>
              </w:rPr>
            </w:pPr>
            <w:r w:rsidRPr="0016229E">
              <w:rPr>
                <w:color w:val="000000"/>
              </w:rPr>
              <w:t>Включение воспитанников в детскую интерактивную познавательно-исследовательскую, проектную деятельность.</w:t>
            </w:r>
          </w:p>
        </w:tc>
        <w:tc>
          <w:tcPr>
            <w:tcW w:w="4961" w:type="dxa"/>
          </w:tcPr>
          <w:p w14:paraId="0F763B34" w14:textId="77777777" w:rsidR="0016229E" w:rsidRPr="0016229E" w:rsidRDefault="0016229E" w:rsidP="0016229E">
            <w:pPr>
              <w:widowControl w:val="0"/>
              <w:autoSpaceDE w:val="0"/>
              <w:snapToGrid w:val="0"/>
              <w:rPr>
                <w:color w:val="000000"/>
              </w:rPr>
            </w:pPr>
            <w:r w:rsidRPr="0016229E">
              <w:t xml:space="preserve">Доля воспитанников, включенных в </w:t>
            </w:r>
            <w:r w:rsidRPr="0016229E">
              <w:rPr>
                <w:color w:val="000000"/>
              </w:rPr>
              <w:t xml:space="preserve">познавательно-исследовательскую, проектную деятельность </w:t>
            </w:r>
          </w:p>
          <w:p w14:paraId="45C9E49A" w14:textId="77777777" w:rsidR="0016229E" w:rsidRPr="0016229E" w:rsidRDefault="0016229E" w:rsidP="0016229E">
            <w:pPr>
              <w:shd w:val="clear" w:color="auto" w:fill="FFFFFF"/>
              <w:rPr>
                <w:color w:val="000000"/>
              </w:rPr>
            </w:pPr>
            <w:r w:rsidRPr="0016229E">
              <w:rPr>
                <w:color w:val="000000"/>
              </w:rPr>
              <w:t>2022</w:t>
            </w:r>
            <w:r w:rsidR="00A2581C">
              <w:rPr>
                <w:color w:val="000000"/>
              </w:rPr>
              <w:t xml:space="preserve">-2023 уч.г. – 67 </w:t>
            </w:r>
            <w:r w:rsidRPr="0016229E">
              <w:rPr>
                <w:color w:val="000000"/>
              </w:rPr>
              <w:t>%</w:t>
            </w:r>
            <w:r w:rsidR="00A2581C">
              <w:rPr>
                <w:color w:val="000000"/>
              </w:rPr>
              <w:t xml:space="preserve"> (запланировано – 65%)</w:t>
            </w:r>
          </w:p>
          <w:p w14:paraId="6D53AFF3" w14:textId="77777777" w:rsidR="0016229E" w:rsidRDefault="00567E58" w:rsidP="00567E58">
            <w:pPr>
              <w:shd w:val="clear" w:color="auto" w:fill="FFFFFF"/>
              <w:rPr>
                <w:color w:val="000000"/>
                <w:shd w:val="clear" w:color="auto" w:fill="FFFFFF"/>
              </w:rPr>
            </w:pPr>
            <w:r>
              <w:t>-Участие в д</w:t>
            </w:r>
            <w:r>
              <w:rPr>
                <w:color w:val="000000"/>
                <w:shd w:val="clear" w:color="auto" w:fill="FFFFFF"/>
              </w:rPr>
              <w:t>етской исследовательской</w:t>
            </w:r>
            <w:r w:rsidRPr="00B35053">
              <w:rPr>
                <w:color w:val="000000"/>
                <w:shd w:val="clear" w:color="auto" w:fill="FFFFFF"/>
              </w:rPr>
              <w:t xml:space="preserve"> конференция «Мир на ладошке»</w:t>
            </w:r>
            <w:r>
              <w:rPr>
                <w:color w:val="000000"/>
                <w:shd w:val="clear" w:color="auto" w:fill="FFFFFF"/>
              </w:rPr>
              <w:t xml:space="preserve"> - (2 место)</w:t>
            </w:r>
          </w:p>
          <w:p w14:paraId="3E91EC79" w14:textId="77777777" w:rsidR="00567E58" w:rsidRPr="00B009F9" w:rsidRDefault="00567E58" w:rsidP="00567E58">
            <w:pPr>
              <w:shd w:val="clear" w:color="auto" w:fill="FFFFFF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Октябрь-ноябрь 2022 г. – проекты: «Волшебный апельсин», «</w:t>
            </w:r>
            <w:r w:rsidR="00B009F9">
              <w:rPr>
                <w:color w:val="000000"/>
                <w:shd w:val="clear" w:color="auto" w:fill="FFFFFF"/>
              </w:rPr>
              <w:t>Какой бывает вод?</w:t>
            </w:r>
            <w:r>
              <w:rPr>
                <w:color w:val="000000"/>
                <w:shd w:val="clear" w:color="auto" w:fill="FFFFFF"/>
              </w:rPr>
              <w:t>»,</w:t>
            </w:r>
            <w:r w:rsidR="00B009F9">
              <w:rPr>
                <w:color w:val="000000"/>
                <w:shd w:val="clear" w:color="auto" w:fill="FFFFFF"/>
              </w:rPr>
              <w:t xml:space="preserve"> «Волшебное тесто», «Умные пальчики»</w:t>
            </w:r>
          </w:p>
        </w:tc>
        <w:tc>
          <w:tcPr>
            <w:tcW w:w="1560" w:type="dxa"/>
          </w:tcPr>
          <w:p w14:paraId="7F29A6B5" w14:textId="77777777" w:rsidR="0016229E" w:rsidRPr="00752270" w:rsidRDefault="0016229E" w:rsidP="00D0191F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100%</w:t>
            </w:r>
          </w:p>
        </w:tc>
      </w:tr>
      <w:tr w:rsidR="00D0191F" w14:paraId="401A951B" w14:textId="77777777" w:rsidTr="00D0191F">
        <w:tc>
          <w:tcPr>
            <w:tcW w:w="2972" w:type="dxa"/>
          </w:tcPr>
          <w:p w14:paraId="60C5291F" w14:textId="77777777" w:rsidR="00D0191F" w:rsidRPr="00752270" w:rsidRDefault="00D0191F" w:rsidP="00D0191F">
            <w:pPr>
              <w:pStyle w:val="Standard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52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Включение детей в совместную с педагогами и родителями (законными представителями) проектную деятельность экологической направленности (</w:t>
            </w:r>
            <w:r w:rsidRPr="007522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участие в проектах «Эколята-дошколята», «Важные мелочи»).</w:t>
            </w:r>
          </w:p>
        </w:tc>
        <w:tc>
          <w:tcPr>
            <w:tcW w:w="4961" w:type="dxa"/>
          </w:tcPr>
          <w:p w14:paraId="06C7842D" w14:textId="77777777" w:rsidR="00A2581C" w:rsidRPr="00A2581C" w:rsidRDefault="00D0191F" w:rsidP="00A2581C">
            <w:pPr>
              <w:pStyle w:val="Standard"/>
              <w:rPr>
                <w:rStyle w:val="fontstyle01"/>
                <w:rFonts w:eastAsiaTheme="majorEastAsia"/>
                <w:lang w:val="ru-RU"/>
              </w:rPr>
            </w:pPr>
            <w:r w:rsidRPr="007522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Доля воспитанников и родителей, участвующих в проектах</w:t>
            </w:r>
            <w:r w:rsidRPr="00752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экологической направленности</w:t>
            </w:r>
          </w:p>
          <w:p w14:paraId="2F2653C4" w14:textId="77777777" w:rsidR="00D0191F" w:rsidRDefault="00A2581C" w:rsidP="00A2581C">
            <w:pPr>
              <w:pStyle w:val="Standard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25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2022</w:t>
            </w:r>
            <w:r w:rsidRPr="00A2581C">
              <w:rPr>
                <w:color w:val="000000"/>
                <w:lang w:val="ru-RU"/>
              </w:rPr>
              <w:t>-</w:t>
            </w:r>
            <w:r w:rsidRPr="00A258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2023 уч.г</w:t>
            </w:r>
            <w:r w:rsidR="00D0191F" w:rsidRPr="00A2581C">
              <w:rPr>
                <w:rStyle w:val="fontstyle01"/>
                <w:rFonts w:eastAsiaTheme="majorEastAsia"/>
                <w:i w:val="0"/>
                <w:sz w:val="24"/>
                <w:szCs w:val="24"/>
                <w:lang w:val="ru-RU"/>
              </w:rPr>
              <w:t>.</w:t>
            </w:r>
            <w:r>
              <w:rPr>
                <w:rStyle w:val="fontstyle01"/>
                <w:rFonts w:eastAsiaTheme="majorEastAsia"/>
                <w:i w:val="0"/>
                <w:sz w:val="24"/>
                <w:szCs w:val="24"/>
                <w:lang w:val="ru-RU"/>
              </w:rPr>
              <w:t xml:space="preserve"> – 40 % </w:t>
            </w:r>
            <w:r w:rsidR="00961E2E">
              <w:rPr>
                <w:rStyle w:val="fontstyle01"/>
                <w:rFonts w:eastAsiaTheme="majorEastAsia"/>
                <w:i w:val="0"/>
                <w:sz w:val="24"/>
                <w:szCs w:val="24"/>
                <w:lang w:val="ru-RU"/>
              </w:rPr>
              <w:t xml:space="preserve">, </w:t>
            </w:r>
            <w:r w:rsidR="00961E2E" w:rsidRPr="00752270">
              <w:rPr>
                <w:rStyle w:val="fontstyle01"/>
                <w:rFonts w:eastAsiaTheme="majorEastAsia"/>
                <w:i w:val="0"/>
                <w:sz w:val="24"/>
                <w:szCs w:val="24"/>
                <w:lang w:val="ru-RU"/>
              </w:rPr>
              <w:t>что превысило ожидаемый результат на 7%</w:t>
            </w:r>
            <w:r w:rsidR="00961E2E">
              <w:rPr>
                <w:rStyle w:val="fontstyle01"/>
                <w:rFonts w:eastAsiaTheme="majorEastAsia"/>
                <w:i w:val="0"/>
                <w:sz w:val="24"/>
                <w:szCs w:val="24"/>
                <w:lang w:val="ru-RU"/>
              </w:rPr>
              <w:t xml:space="preserve">  </w:t>
            </w:r>
            <w:r>
              <w:rPr>
                <w:rStyle w:val="fontstyle01"/>
                <w:rFonts w:eastAsiaTheme="majorEastAsia"/>
                <w:i w:val="0"/>
                <w:sz w:val="24"/>
                <w:szCs w:val="24"/>
                <w:lang w:val="ru-RU"/>
              </w:rPr>
              <w:t>(запланировано - 33%)</w:t>
            </w:r>
            <w:r w:rsidR="00D0191F" w:rsidRPr="0075227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br/>
            </w:r>
            <w:r w:rsidR="00D0191F" w:rsidRPr="007522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Участие в проектах «Эколята-дошколята», «Важные</w:t>
            </w:r>
            <w:r w:rsidR="0016229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мелочи», «Миллион Родине</w:t>
            </w:r>
            <w:r w:rsidR="00D0191F" w:rsidRPr="007522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,</w:t>
            </w:r>
          </w:p>
          <w:p w14:paraId="6C68607D" w14:textId="77777777" w:rsidR="00A2581C" w:rsidRPr="00567E58" w:rsidRDefault="00A2581C" w:rsidP="00A2581C">
            <w:pPr>
              <w:pStyle w:val="Standard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«Покормите птиц»</w:t>
            </w:r>
            <w:r w:rsidR="00567E5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, </w:t>
            </w:r>
            <w:r w:rsidR="00567E58" w:rsidRPr="00567E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«Лучшая кормушка»</w:t>
            </w:r>
          </w:p>
          <w:p w14:paraId="7B4A96E4" w14:textId="77777777" w:rsidR="00567E58" w:rsidRPr="00752270" w:rsidRDefault="00567E58" w:rsidP="00A2581C">
            <w:pPr>
              <w:pStyle w:val="Standard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Праздник «Посвящение в Эколята»</w:t>
            </w:r>
          </w:p>
        </w:tc>
        <w:tc>
          <w:tcPr>
            <w:tcW w:w="1560" w:type="dxa"/>
          </w:tcPr>
          <w:p w14:paraId="778B8FDA" w14:textId="77777777" w:rsidR="00D0191F" w:rsidRPr="00752270" w:rsidRDefault="00D0191F" w:rsidP="00D0191F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522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100%</w:t>
            </w:r>
          </w:p>
        </w:tc>
      </w:tr>
      <w:tr w:rsidR="00D0191F" w14:paraId="2AC3EE7E" w14:textId="77777777" w:rsidTr="00D0191F">
        <w:tc>
          <w:tcPr>
            <w:tcW w:w="2972" w:type="dxa"/>
          </w:tcPr>
          <w:p w14:paraId="56D710D6" w14:textId="77777777" w:rsidR="00D0191F" w:rsidRPr="00752270" w:rsidRDefault="00D0191F" w:rsidP="00D0191F">
            <w:pPr>
              <w:pStyle w:val="Standard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522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Создание «Портфолио выходного дня»: посещение в выходные дни «культурных объектов», которые обозначены в портфолио: детские театры, музеи, выставки, спортивные мероприятия</w:t>
            </w:r>
          </w:p>
        </w:tc>
        <w:tc>
          <w:tcPr>
            <w:tcW w:w="4961" w:type="dxa"/>
          </w:tcPr>
          <w:p w14:paraId="13ADCE64" w14:textId="77777777" w:rsidR="00D0191F" w:rsidRPr="00752270" w:rsidRDefault="00D0191F" w:rsidP="00D0191F">
            <w:r w:rsidRPr="00752270">
              <w:t xml:space="preserve">Доля родителей, участвующих в мероприятиях </w:t>
            </w:r>
          </w:p>
          <w:p w14:paraId="0DD39458" w14:textId="77777777" w:rsidR="00D0191F" w:rsidRDefault="00A2581C" w:rsidP="00D0191F">
            <w:pPr>
              <w:pStyle w:val="Standard"/>
              <w:rPr>
                <w:rStyle w:val="fontstyle01"/>
                <w:rFonts w:eastAsiaTheme="majorEastAsia"/>
                <w:i w:val="0"/>
                <w:sz w:val="24"/>
                <w:szCs w:val="24"/>
                <w:lang w:val="ru-RU"/>
              </w:rPr>
            </w:pPr>
            <w:r w:rsidRPr="00A25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2022</w:t>
            </w:r>
            <w:r w:rsidRPr="00A2581C">
              <w:rPr>
                <w:color w:val="000000"/>
                <w:lang w:val="ru-RU"/>
              </w:rPr>
              <w:t>-</w:t>
            </w:r>
            <w:r w:rsidRPr="00A258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2023 уч.г</w:t>
            </w:r>
            <w:r w:rsidRPr="00A2581C">
              <w:rPr>
                <w:rStyle w:val="fontstyle01"/>
                <w:rFonts w:eastAsiaTheme="majorEastAsia"/>
                <w:i w:val="0"/>
                <w:sz w:val="24"/>
                <w:szCs w:val="24"/>
                <w:lang w:val="ru-RU"/>
              </w:rPr>
              <w:t>.</w:t>
            </w:r>
            <w:r w:rsidR="00640EFF">
              <w:rPr>
                <w:rStyle w:val="fontstyle01"/>
                <w:rFonts w:eastAsiaTheme="majorEastAsia"/>
                <w:i w:val="0"/>
                <w:sz w:val="24"/>
                <w:szCs w:val="24"/>
                <w:lang w:val="ru-RU"/>
              </w:rPr>
              <w:t xml:space="preserve"> –  45</w:t>
            </w:r>
            <w:r>
              <w:rPr>
                <w:rStyle w:val="fontstyle01"/>
                <w:rFonts w:eastAsiaTheme="majorEastAsia"/>
                <w:i w:val="0"/>
                <w:sz w:val="24"/>
                <w:szCs w:val="24"/>
                <w:lang w:val="ru-RU"/>
              </w:rPr>
              <w:t xml:space="preserve"> % (запланировано- не менее 40%)</w:t>
            </w:r>
          </w:p>
          <w:p w14:paraId="08EEA86C" w14:textId="77777777" w:rsidR="00640EFF" w:rsidRDefault="00640EFF" w:rsidP="00D0191F">
            <w:pPr>
              <w:pStyle w:val="Standard"/>
              <w:rPr>
                <w:rStyle w:val="fontstyle01"/>
                <w:rFonts w:eastAsiaTheme="majorEastAsia"/>
                <w:i w:val="0"/>
                <w:sz w:val="24"/>
                <w:szCs w:val="24"/>
                <w:lang w:val="ru-RU"/>
              </w:rPr>
            </w:pPr>
            <w:r>
              <w:rPr>
                <w:rStyle w:val="fontstyle01"/>
                <w:rFonts w:eastAsiaTheme="majorEastAsia"/>
                <w:i w:val="0"/>
                <w:sz w:val="24"/>
                <w:szCs w:val="24"/>
                <w:lang w:val="ru-RU"/>
              </w:rPr>
              <w:t xml:space="preserve">Мероприятия: </w:t>
            </w:r>
          </w:p>
          <w:p w14:paraId="46BFF068" w14:textId="77777777" w:rsidR="00640EFF" w:rsidRDefault="00640EFF" w:rsidP="00D0191F">
            <w:pPr>
              <w:pStyle w:val="Standard"/>
              <w:rPr>
                <w:rStyle w:val="fontstyle01"/>
                <w:rFonts w:eastAsiaTheme="majorEastAsia"/>
                <w:i w:val="0"/>
                <w:sz w:val="24"/>
                <w:szCs w:val="24"/>
                <w:lang w:val="ru-RU"/>
              </w:rPr>
            </w:pPr>
            <w:r>
              <w:rPr>
                <w:rStyle w:val="fontstyle01"/>
                <w:rFonts w:eastAsiaTheme="majorEastAsia"/>
                <w:i w:val="0"/>
                <w:sz w:val="24"/>
                <w:szCs w:val="24"/>
                <w:lang w:val="ru-RU"/>
              </w:rPr>
              <w:t xml:space="preserve">- экскурсия в Курский краеведческий музей, </w:t>
            </w:r>
          </w:p>
          <w:p w14:paraId="4C768FF6" w14:textId="77777777" w:rsidR="00640EFF" w:rsidRDefault="00640EFF" w:rsidP="00D0191F">
            <w:pPr>
              <w:pStyle w:val="Standard"/>
              <w:rPr>
                <w:rStyle w:val="fontstyle01"/>
                <w:rFonts w:eastAsiaTheme="majorEastAsia"/>
                <w:i w:val="0"/>
                <w:sz w:val="24"/>
                <w:szCs w:val="24"/>
                <w:lang w:val="ru-RU"/>
              </w:rPr>
            </w:pPr>
            <w:r>
              <w:rPr>
                <w:rStyle w:val="fontstyle01"/>
                <w:rFonts w:eastAsiaTheme="majorEastAsia"/>
                <w:i w:val="0"/>
                <w:sz w:val="24"/>
                <w:szCs w:val="24"/>
                <w:lang w:val="ru-RU"/>
              </w:rPr>
              <w:t xml:space="preserve">- посещение  Литературного музея, </w:t>
            </w:r>
          </w:p>
          <w:p w14:paraId="7B7DA376" w14:textId="77777777" w:rsidR="00640EFF" w:rsidRDefault="00640EFF" w:rsidP="00D0191F">
            <w:pPr>
              <w:pStyle w:val="Standard"/>
              <w:rPr>
                <w:rStyle w:val="fontstyle01"/>
                <w:rFonts w:eastAsiaTheme="majorEastAsia"/>
                <w:i w:val="0"/>
                <w:sz w:val="24"/>
                <w:szCs w:val="24"/>
                <w:lang w:val="ru-RU"/>
              </w:rPr>
            </w:pPr>
            <w:r>
              <w:rPr>
                <w:rStyle w:val="fontstyle01"/>
                <w:rFonts w:eastAsiaTheme="majorEastAsia"/>
                <w:i w:val="0"/>
                <w:sz w:val="24"/>
                <w:szCs w:val="24"/>
                <w:lang w:val="ru-RU"/>
              </w:rPr>
              <w:t xml:space="preserve">- посещение  детской библиотеки, </w:t>
            </w:r>
          </w:p>
          <w:p w14:paraId="1DF4D091" w14:textId="77777777" w:rsidR="00640EFF" w:rsidRDefault="00640EFF" w:rsidP="00D0191F">
            <w:pPr>
              <w:pStyle w:val="Standard"/>
              <w:rPr>
                <w:rStyle w:val="fontstyle01"/>
                <w:rFonts w:eastAsiaTheme="majorEastAsia"/>
                <w:i w:val="0"/>
                <w:sz w:val="24"/>
                <w:szCs w:val="24"/>
                <w:lang w:val="ru-RU"/>
              </w:rPr>
            </w:pPr>
            <w:r>
              <w:rPr>
                <w:rStyle w:val="fontstyle01"/>
                <w:rFonts w:eastAsiaTheme="majorEastAsia"/>
                <w:i w:val="0"/>
                <w:sz w:val="24"/>
                <w:szCs w:val="24"/>
                <w:lang w:val="ru-RU"/>
              </w:rPr>
              <w:t xml:space="preserve">- экскурсия по городу Курску, знакомство  с достопримечательностями, </w:t>
            </w:r>
          </w:p>
          <w:p w14:paraId="53F21754" w14:textId="77777777" w:rsidR="00640EFF" w:rsidRDefault="00640EFF" w:rsidP="00D0191F">
            <w:pPr>
              <w:pStyle w:val="Standard"/>
              <w:rPr>
                <w:rStyle w:val="fontstyle01"/>
                <w:rFonts w:eastAsiaTheme="majorEastAsia"/>
                <w:i w:val="0"/>
                <w:sz w:val="24"/>
                <w:szCs w:val="24"/>
                <w:lang w:val="ru-RU"/>
              </w:rPr>
            </w:pPr>
            <w:r>
              <w:rPr>
                <w:rStyle w:val="fontstyle01"/>
                <w:rFonts w:eastAsiaTheme="majorEastAsia"/>
                <w:i w:val="0"/>
                <w:sz w:val="24"/>
                <w:szCs w:val="24"/>
                <w:lang w:val="ru-RU"/>
              </w:rPr>
              <w:t>- посещение Мемориала воинской славы,</w:t>
            </w:r>
          </w:p>
          <w:p w14:paraId="0975C464" w14:textId="77777777" w:rsidR="00640EFF" w:rsidRPr="00752270" w:rsidRDefault="00640EFF" w:rsidP="00D0191F">
            <w:pPr>
              <w:pStyle w:val="Standard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Style w:val="fontstyle01"/>
                <w:rFonts w:eastAsiaTheme="majorEastAsia"/>
                <w:i w:val="0"/>
                <w:sz w:val="24"/>
                <w:szCs w:val="24"/>
                <w:lang w:val="ru-RU"/>
              </w:rPr>
              <w:t>- тематическая экскурсия к памятникам героев Великой Отечественной войны.</w:t>
            </w:r>
          </w:p>
        </w:tc>
        <w:tc>
          <w:tcPr>
            <w:tcW w:w="1560" w:type="dxa"/>
          </w:tcPr>
          <w:p w14:paraId="05FBDFC3" w14:textId="77777777" w:rsidR="00D0191F" w:rsidRPr="00752270" w:rsidRDefault="00640EFF" w:rsidP="00D0191F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="00A258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 </w:t>
            </w:r>
            <w:r w:rsidR="00D0191F" w:rsidRPr="007522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%</w:t>
            </w:r>
          </w:p>
        </w:tc>
      </w:tr>
      <w:tr w:rsidR="00D0191F" w14:paraId="76C2B3AC" w14:textId="77777777" w:rsidTr="00C3104B">
        <w:tc>
          <w:tcPr>
            <w:tcW w:w="9493" w:type="dxa"/>
            <w:gridSpan w:val="3"/>
          </w:tcPr>
          <w:p w14:paraId="39A12985" w14:textId="77777777" w:rsidR="00D0191F" w:rsidRPr="00752270" w:rsidRDefault="00D0191F" w:rsidP="00D0191F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5227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Задача 3. Расширить спектр дополнительных образовательных услуг с учетом интересов участников образовательного процесса; развить систему поддержки способных и одаренных детей, в том числе детей с ОВЗ и детей-инвалидов через участие в мероприятиях различного уровня.</w:t>
            </w:r>
          </w:p>
        </w:tc>
      </w:tr>
      <w:tr w:rsidR="00D0191F" w14:paraId="7A17A2DB" w14:textId="77777777" w:rsidTr="00D0191F">
        <w:tc>
          <w:tcPr>
            <w:tcW w:w="2972" w:type="dxa"/>
          </w:tcPr>
          <w:p w14:paraId="2673BDF4" w14:textId="77777777" w:rsidR="00D0191F" w:rsidRPr="00752270" w:rsidRDefault="00D0191F" w:rsidP="00D0191F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22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Участие детей, в том числе детей  с ОВЗ и детей-инвалидов в конкурсах, фестивалях муниципального, регионального, всероссийского уровней.</w:t>
            </w:r>
          </w:p>
        </w:tc>
        <w:tc>
          <w:tcPr>
            <w:tcW w:w="4961" w:type="dxa"/>
          </w:tcPr>
          <w:p w14:paraId="414B05D8" w14:textId="77777777" w:rsidR="00D0191F" w:rsidRDefault="00D0191F" w:rsidP="00D0191F">
            <w:r w:rsidRPr="00752270">
              <w:t xml:space="preserve">Увеличение доли </w:t>
            </w:r>
            <w:r w:rsidRPr="00752270">
              <w:rPr>
                <w:color w:val="000000" w:themeColor="text1"/>
              </w:rPr>
              <w:t xml:space="preserve">детей  с ОВЗ и детей-инвалидов, </w:t>
            </w:r>
            <w:r w:rsidRPr="00752270">
              <w:t>охваченных конкурсными мероприятиями</w:t>
            </w:r>
          </w:p>
          <w:p w14:paraId="762BFEE4" w14:textId="3861DF8A" w:rsidR="00961E2E" w:rsidRDefault="00961E2E" w:rsidP="00D0191F">
            <w:pPr>
              <w:rPr>
                <w:rStyle w:val="fontstyle01"/>
                <w:rFonts w:eastAsiaTheme="majorEastAsia"/>
                <w:i w:val="0"/>
                <w:sz w:val="24"/>
                <w:szCs w:val="24"/>
              </w:rPr>
            </w:pPr>
            <w:r w:rsidRPr="00A2581C">
              <w:rPr>
                <w:color w:val="000000"/>
              </w:rPr>
              <w:t>202</w:t>
            </w:r>
            <w:r w:rsidR="00435FF6">
              <w:rPr>
                <w:color w:val="000000"/>
              </w:rPr>
              <w:t>3</w:t>
            </w:r>
            <w:r w:rsidRPr="00A2581C">
              <w:rPr>
                <w:color w:val="000000"/>
              </w:rPr>
              <w:t>-202</w:t>
            </w:r>
            <w:r w:rsidR="00435FF6">
              <w:rPr>
                <w:color w:val="000000"/>
              </w:rPr>
              <w:t>4</w:t>
            </w:r>
            <w:r w:rsidRPr="00A2581C">
              <w:rPr>
                <w:color w:val="000000"/>
              </w:rPr>
              <w:t xml:space="preserve"> </w:t>
            </w:r>
            <w:r w:rsidRPr="005A42D7">
              <w:rPr>
                <w:color w:val="000000"/>
              </w:rPr>
              <w:t>уч.г</w:t>
            </w:r>
            <w:r w:rsidRPr="005A42D7">
              <w:rPr>
                <w:rStyle w:val="fontstyle01"/>
                <w:rFonts w:eastAsiaTheme="majorEastAsia"/>
                <w:i w:val="0"/>
                <w:sz w:val="24"/>
                <w:szCs w:val="24"/>
              </w:rPr>
              <w:t xml:space="preserve">. –  </w:t>
            </w:r>
            <w:r w:rsidR="005A42D7" w:rsidRPr="005A42D7">
              <w:rPr>
                <w:rStyle w:val="fontstyle01"/>
                <w:rFonts w:eastAsiaTheme="majorEastAsia"/>
                <w:i w:val="0"/>
                <w:sz w:val="24"/>
                <w:szCs w:val="24"/>
              </w:rPr>
              <w:t>60</w:t>
            </w:r>
            <w:r w:rsidRPr="005A42D7">
              <w:rPr>
                <w:rStyle w:val="fontstyle01"/>
                <w:rFonts w:eastAsiaTheme="majorEastAsia"/>
                <w:i w:val="0"/>
                <w:sz w:val="24"/>
                <w:szCs w:val="24"/>
              </w:rPr>
              <w:t>%</w:t>
            </w:r>
            <w:r w:rsidR="00B35053" w:rsidRPr="005A42D7">
              <w:rPr>
                <w:rStyle w:val="fontstyle01"/>
                <w:rFonts w:eastAsiaTheme="majorEastAsia"/>
                <w:i w:val="0"/>
                <w:sz w:val="24"/>
                <w:szCs w:val="24"/>
              </w:rPr>
              <w:t>,</w:t>
            </w:r>
            <w:r w:rsidR="00B35053" w:rsidRPr="00752270">
              <w:rPr>
                <w:rStyle w:val="fontstyle01"/>
                <w:rFonts w:eastAsiaTheme="majorEastAsia"/>
                <w:i w:val="0"/>
                <w:sz w:val="24"/>
                <w:szCs w:val="24"/>
              </w:rPr>
              <w:t xml:space="preserve"> что превысило ожидаемый результат на </w:t>
            </w:r>
            <w:r w:rsidR="005A42D7" w:rsidRPr="005A42D7">
              <w:rPr>
                <w:rStyle w:val="fontstyle01"/>
                <w:rFonts w:eastAsiaTheme="majorEastAsia"/>
                <w:i w:val="0"/>
                <w:sz w:val="24"/>
                <w:szCs w:val="24"/>
              </w:rPr>
              <w:t>10</w:t>
            </w:r>
            <w:r w:rsidR="00B35053" w:rsidRPr="005A42D7">
              <w:rPr>
                <w:rStyle w:val="fontstyle01"/>
                <w:rFonts w:eastAsiaTheme="majorEastAsia"/>
                <w:i w:val="0"/>
                <w:sz w:val="24"/>
                <w:szCs w:val="24"/>
              </w:rPr>
              <w:t>%</w:t>
            </w:r>
          </w:p>
          <w:p w14:paraId="10DE5F5A" w14:textId="77777777" w:rsidR="00961E2E" w:rsidRDefault="00961E2E" w:rsidP="00D0191F">
            <w:r>
              <w:t>- Фестиваль «Искусство жит</w:t>
            </w:r>
            <w:r w:rsidR="00B35053">
              <w:t>ь</w:t>
            </w:r>
            <w:r>
              <w:t xml:space="preserve"> на земле» - 3 чел.;</w:t>
            </w:r>
          </w:p>
          <w:p w14:paraId="3DFCB02D" w14:textId="77777777" w:rsidR="00961E2E" w:rsidRDefault="00961E2E" w:rsidP="00D0191F">
            <w:r>
              <w:t>- Интеллектуальные олимпи</w:t>
            </w:r>
            <w:r w:rsidR="007511E5">
              <w:t>ады «Грамотей», «Всезнайка»</w:t>
            </w:r>
            <w:r w:rsidR="003B73DB">
              <w:t>, «Смышленыш»</w:t>
            </w:r>
            <w:r w:rsidR="007511E5">
              <w:t xml:space="preserve"> - 17</w:t>
            </w:r>
            <w:r>
              <w:t xml:space="preserve"> чел.;</w:t>
            </w:r>
          </w:p>
          <w:p w14:paraId="21FF75D5" w14:textId="77777777" w:rsidR="00961E2E" w:rsidRDefault="00961E2E" w:rsidP="00D0191F">
            <w:r>
              <w:t xml:space="preserve">- Городской конкурс творческих работ «Птичий двор» - </w:t>
            </w:r>
            <w:r w:rsidR="007511E5">
              <w:t xml:space="preserve">5 </w:t>
            </w:r>
            <w:r w:rsidRPr="0055089F">
              <w:t>чел.</w:t>
            </w:r>
            <w:r w:rsidR="00B35053" w:rsidRPr="0055089F">
              <w:t>;</w:t>
            </w:r>
          </w:p>
          <w:p w14:paraId="37B83B5F" w14:textId="77777777" w:rsidR="00867100" w:rsidRDefault="00585BF0" w:rsidP="00B35053">
            <w:r>
              <w:rPr>
                <w:color w:val="000000"/>
                <w:shd w:val="clear" w:color="auto" w:fill="FFFFFF"/>
              </w:rPr>
              <w:t xml:space="preserve">- </w:t>
            </w:r>
            <w:r>
              <w:t xml:space="preserve">«Малахитовая шкатулка» - городской конкурс – </w:t>
            </w:r>
            <w:r w:rsidR="007511E5">
              <w:t xml:space="preserve">7 </w:t>
            </w:r>
            <w:r w:rsidRPr="007511E5">
              <w:t>чел.</w:t>
            </w:r>
          </w:p>
          <w:p w14:paraId="39BC1F27" w14:textId="77777777" w:rsidR="00203612" w:rsidRDefault="00203612" w:rsidP="00B35053">
            <w:pPr>
              <w:rPr>
                <w:bCs/>
                <w:color w:val="000000"/>
                <w:shd w:val="clear" w:color="auto" w:fill="FFFFFF"/>
              </w:rPr>
            </w:pPr>
            <w:r>
              <w:t xml:space="preserve">- </w:t>
            </w:r>
            <w:r w:rsidRPr="00904A42">
              <w:rPr>
                <w:bCs/>
                <w:color w:val="000000"/>
                <w:shd w:val="clear" w:color="auto" w:fill="FFFFFF"/>
              </w:rPr>
              <w:t>«Космический Новый год»</w:t>
            </w:r>
            <w:r>
              <w:rPr>
                <w:bCs/>
                <w:color w:val="000000"/>
                <w:shd w:val="clear" w:color="auto" w:fill="FFFFFF"/>
              </w:rPr>
              <w:t xml:space="preserve"> - 4 чел.</w:t>
            </w:r>
          </w:p>
          <w:p w14:paraId="60582ACB" w14:textId="41051B3C" w:rsidR="00203612" w:rsidRPr="00B35053" w:rsidRDefault="00203612" w:rsidP="00B35053">
            <w:r>
              <w:rPr>
                <w:bCs/>
                <w:color w:val="000000"/>
                <w:shd w:val="clear" w:color="auto" w:fill="FFFFFF"/>
              </w:rPr>
              <w:t>«Соловьюшка» - 1 чел.</w:t>
            </w:r>
          </w:p>
        </w:tc>
        <w:tc>
          <w:tcPr>
            <w:tcW w:w="1560" w:type="dxa"/>
          </w:tcPr>
          <w:p w14:paraId="316E935A" w14:textId="77777777" w:rsidR="00D0191F" w:rsidRPr="00752270" w:rsidRDefault="00D0191F" w:rsidP="00D0191F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522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100%</w:t>
            </w:r>
          </w:p>
        </w:tc>
      </w:tr>
      <w:tr w:rsidR="00D0191F" w14:paraId="4D7C5EE9" w14:textId="77777777" w:rsidTr="00D0191F">
        <w:tc>
          <w:tcPr>
            <w:tcW w:w="2972" w:type="dxa"/>
          </w:tcPr>
          <w:p w14:paraId="77CFB07A" w14:textId="77777777" w:rsidR="00D0191F" w:rsidRPr="00752270" w:rsidRDefault="00D0191F" w:rsidP="00D0191F">
            <w:pPr>
              <w:pStyle w:val="Standard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522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Внедрение дополнительных общеразвивающих программ естественно-научной и технической направленности</w:t>
            </w:r>
          </w:p>
        </w:tc>
        <w:tc>
          <w:tcPr>
            <w:tcW w:w="4961" w:type="dxa"/>
          </w:tcPr>
          <w:p w14:paraId="7AD81E24" w14:textId="5F03BB44" w:rsidR="00867100" w:rsidRPr="00867100" w:rsidRDefault="00867100" w:rsidP="00D0191F">
            <w:pPr>
              <w:pStyle w:val="Standard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867100">
              <w:rPr>
                <w:lang w:val="ru-RU"/>
              </w:rPr>
              <w:t xml:space="preserve"> </w:t>
            </w:r>
            <w:r w:rsidRPr="008671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сентябре 2023 г</w:t>
            </w:r>
            <w:r w:rsidRPr="00867100">
              <w:rPr>
                <w:lang w:val="ru-RU"/>
              </w:rPr>
              <w:t>.</w:t>
            </w:r>
            <w:r w:rsidRPr="008671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ДОО были организованы платные образовательные дополнительные услуги по реализации общеразвивающей программы художественной направленности «Веселая ритмика» для воспитанников 4-5 лет.</w:t>
            </w:r>
          </w:p>
          <w:p w14:paraId="75B24183" w14:textId="190F4BB5" w:rsidR="00D0191F" w:rsidRPr="00752270" w:rsidRDefault="00D0191F" w:rsidP="00D0191F">
            <w:pPr>
              <w:pStyle w:val="Standard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522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Внедрение дополнительной общеразвивающей программы естественно-научной и технической направленности планируется в начале учеб</w:t>
            </w:r>
            <w:r w:rsidR="007511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ного 2024-2025</w:t>
            </w:r>
            <w:r w:rsidRPr="007522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учебного года</w:t>
            </w:r>
          </w:p>
        </w:tc>
        <w:tc>
          <w:tcPr>
            <w:tcW w:w="1560" w:type="dxa"/>
          </w:tcPr>
          <w:p w14:paraId="52882EE8" w14:textId="0D441CA2" w:rsidR="00D0191F" w:rsidRPr="00867100" w:rsidRDefault="00867100" w:rsidP="00D0191F">
            <w:pPr>
              <w:pStyle w:val="Standard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86710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%</w:t>
            </w:r>
          </w:p>
        </w:tc>
      </w:tr>
      <w:tr w:rsidR="00D0191F" w14:paraId="1CFDD446" w14:textId="77777777" w:rsidTr="00D0191F">
        <w:tc>
          <w:tcPr>
            <w:tcW w:w="2972" w:type="dxa"/>
          </w:tcPr>
          <w:p w14:paraId="3751E850" w14:textId="77777777" w:rsidR="00D0191F" w:rsidRPr="00752270" w:rsidRDefault="00D0191F" w:rsidP="00D0191F">
            <w:pPr>
              <w:pStyle w:val="Standard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522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Создание картотеки виртуальных экскурсий по ознакомлению дошкольников с профессиями.</w:t>
            </w:r>
          </w:p>
        </w:tc>
        <w:tc>
          <w:tcPr>
            <w:tcW w:w="4961" w:type="dxa"/>
          </w:tcPr>
          <w:p w14:paraId="5C4A0C78" w14:textId="77777777" w:rsidR="00D0191F" w:rsidRPr="00752270" w:rsidRDefault="00D0191F" w:rsidP="00D0191F">
            <w:pPr>
              <w:jc w:val="both"/>
            </w:pPr>
            <w:r w:rsidRPr="00752270">
              <w:t xml:space="preserve">Количество презентаций в банке виртуальных экскурсий по ознакомлению дошкольников с профессиями в </w:t>
            </w:r>
            <w:r w:rsidR="007511E5">
              <w:t>2022 – 2023 уч. г. составил 5</w:t>
            </w:r>
            <w:r w:rsidR="00B35053">
              <w:t xml:space="preserve"> ед. (по плану - </w:t>
            </w:r>
            <w:r w:rsidRPr="00752270">
              <w:t>3 ед.</w:t>
            </w:r>
            <w:r w:rsidR="00567E58">
              <w:t>)</w:t>
            </w:r>
          </w:p>
          <w:p w14:paraId="1FCD3568" w14:textId="77777777" w:rsidR="00D0191F" w:rsidRDefault="00B35053" w:rsidP="00B35053">
            <w:pPr>
              <w:pStyle w:val="Standard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50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«Профессии наших родителей»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14:paraId="1E869A25" w14:textId="77777777" w:rsidR="00B35053" w:rsidRDefault="00B35053" w:rsidP="00B35053">
            <w:pPr>
              <w:pStyle w:val="Standard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7511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«На работу к маме с папой»</w:t>
            </w:r>
          </w:p>
          <w:p w14:paraId="2CD43C3C" w14:textId="77777777" w:rsidR="002C05D2" w:rsidRPr="002C05D2" w:rsidRDefault="00FA6DD5" w:rsidP="00B35053">
            <w:pPr>
              <w:pStyle w:val="Standard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Pr="002C05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2C05D2" w:rsidRPr="002C05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 рождаются книги?»;</w:t>
            </w:r>
          </w:p>
          <w:p w14:paraId="65178583" w14:textId="77777777" w:rsidR="002C05D2" w:rsidRDefault="002C05D2" w:rsidP="00B35053">
            <w:pPr>
              <w:pStyle w:val="Standard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05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Военные профес</w:t>
            </w:r>
            <w:r w:rsidR="008E57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ии»;</w:t>
            </w:r>
          </w:p>
          <w:p w14:paraId="5269E9E0" w14:textId="77777777" w:rsidR="00B35053" w:rsidRPr="00B35053" w:rsidRDefault="002C05D2" w:rsidP="00B35053">
            <w:pPr>
              <w:pStyle w:val="Standard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05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8E57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«Очень интересные разные профессии</w:t>
            </w:r>
            <w:r w:rsidR="00B35053" w:rsidRPr="002C05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560" w:type="dxa"/>
          </w:tcPr>
          <w:p w14:paraId="443E16CF" w14:textId="77777777" w:rsidR="00D0191F" w:rsidRPr="00752270" w:rsidRDefault="00D0191F" w:rsidP="00D0191F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522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100%</w:t>
            </w:r>
          </w:p>
        </w:tc>
      </w:tr>
      <w:tr w:rsidR="00D0191F" w14:paraId="3B9F1685" w14:textId="77777777" w:rsidTr="007C09D1">
        <w:tc>
          <w:tcPr>
            <w:tcW w:w="9493" w:type="dxa"/>
            <w:gridSpan w:val="3"/>
          </w:tcPr>
          <w:p w14:paraId="50C5496F" w14:textId="77777777" w:rsidR="00D0191F" w:rsidRPr="00752270" w:rsidRDefault="00D0191F" w:rsidP="00D0191F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52270"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  <w:t>Задача 4.</w:t>
            </w:r>
            <w:r w:rsidRPr="00752270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75227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Обеспечение условий для развития кадрового потенциала, повышения престижа и значимости педагогической профессии в соответствии с актуальными задачами в сфере образования</w:t>
            </w:r>
          </w:p>
        </w:tc>
      </w:tr>
      <w:tr w:rsidR="00D0191F" w14:paraId="51EBEC3A" w14:textId="77777777" w:rsidTr="00D0191F">
        <w:tc>
          <w:tcPr>
            <w:tcW w:w="2972" w:type="dxa"/>
          </w:tcPr>
          <w:p w14:paraId="612FB512" w14:textId="77777777" w:rsidR="00D0191F" w:rsidRPr="00752270" w:rsidRDefault="00D0191F" w:rsidP="00D0191F">
            <w:pPr>
              <w:pStyle w:val="Standard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522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Внедрение в образовательный процесс современных педагогических технологий, в том числе информационно-коммуникационных.</w:t>
            </w:r>
          </w:p>
        </w:tc>
        <w:tc>
          <w:tcPr>
            <w:tcW w:w="4961" w:type="dxa"/>
          </w:tcPr>
          <w:p w14:paraId="7E425BB0" w14:textId="77777777" w:rsidR="00D0191F" w:rsidRPr="00752270" w:rsidRDefault="00D0191F" w:rsidP="00B35053">
            <w:pPr>
              <w:pStyle w:val="Standard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5227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 xml:space="preserve">В </w:t>
            </w:r>
            <w:r w:rsidR="005508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2023 – 2024</w:t>
            </w:r>
            <w:r w:rsidR="00B35053" w:rsidRPr="00595B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уч. г</w:t>
            </w:r>
            <w:r w:rsidR="00595B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B35053" w:rsidRPr="0075227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 xml:space="preserve"> </w:t>
            </w:r>
            <w:r w:rsidRPr="0075227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 xml:space="preserve">применяют ИКТ в </w:t>
            </w:r>
            <w:r w:rsidR="00595B5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организации образовательного процесса</w:t>
            </w:r>
            <w:r w:rsidRPr="0075227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 xml:space="preserve"> </w:t>
            </w:r>
            <w:r w:rsidR="00B350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595B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 </w:t>
            </w:r>
            <w:r w:rsidR="005508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(75</w:t>
            </w:r>
            <w:r w:rsidR="00595B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%) педагога</w:t>
            </w:r>
            <w:r w:rsidRPr="007522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что прев</w:t>
            </w:r>
            <w:r w:rsidR="00595B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ышает заявленный показатель на 3</w:t>
            </w:r>
            <w:r w:rsidRPr="007522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%</w:t>
            </w:r>
            <w:r w:rsidRPr="0075227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560" w:type="dxa"/>
          </w:tcPr>
          <w:p w14:paraId="52C45B35" w14:textId="77777777" w:rsidR="00D0191F" w:rsidRPr="00752270" w:rsidRDefault="00D0191F" w:rsidP="00D0191F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22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100%</w:t>
            </w:r>
          </w:p>
        </w:tc>
      </w:tr>
      <w:tr w:rsidR="00D0191F" w14:paraId="2DD9BC95" w14:textId="77777777" w:rsidTr="00D0191F">
        <w:tc>
          <w:tcPr>
            <w:tcW w:w="2972" w:type="dxa"/>
          </w:tcPr>
          <w:p w14:paraId="62D23D18" w14:textId="77777777" w:rsidR="00D0191F" w:rsidRPr="00752270" w:rsidRDefault="00D0191F" w:rsidP="00D0191F">
            <w:pPr>
              <w:jc w:val="both"/>
            </w:pPr>
            <w:r w:rsidRPr="00752270">
              <w:t>Создание п</w:t>
            </w:r>
            <w:r w:rsidR="0055089F">
              <w:t xml:space="preserve">едагогами персональных страниц </w:t>
            </w:r>
            <w:r w:rsidRPr="00752270">
              <w:t>на официальном сайте Учреждения.</w:t>
            </w:r>
          </w:p>
        </w:tc>
        <w:tc>
          <w:tcPr>
            <w:tcW w:w="4961" w:type="dxa"/>
          </w:tcPr>
          <w:p w14:paraId="367E9B42" w14:textId="77777777" w:rsidR="0055089F" w:rsidRDefault="00D0191F" w:rsidP="0055089F">
            <w:pPr>
              <w:jc w:val="both"/>
            </w:pPr>
            <w:r w:rsidRPr="00752270">
              <w:t>Доля педагогов, создавших собственную страничку на официальном сайте Уч</w:t>
            </w:r>
            <w:r w:rsidR="0055089F">
              <w:t>реждения, в первой половине 2024</w:t>
            </w:r>
            <w:r w:rsidR="00B35053">
              <w:t xml:space="preserve"> г.  пока составляет </w:t>
            </w:r>
            <w:r w:rsidR="00B35053" w:rsidRPr="0055089F">
              <w:t xml:space="preserve">только </w:t>
            </w:r>
            <w:r w:rsidR="0055089F" w:rsidRPr="0055089F">
              <w:t>9</w:t>
            </w:r>
            <w:r w:rsidRPr="0055089F">
              <w:t>%</w:t>
            </w:r>
            <w:r w:rsidR="0055089F">
              <w:t xml:space="preserve"> вместо запланированных – 30%. </w:t>
            </w:r>
          </w:p>
          <w:p w14:paraId="32170F24" w14:textId="77777777" w:rsidR="00D0191F" w:rsidRPr="0055089F" w:rsidRDefault="0055089F" w:rsidP="0055089F">
            <w:pPr>
              <w:jc w:val="both"/>
            </w:pPr>
            <w:r>
              <w:t>1 воспитатель создал собственный сайт</w:t>
            </w:r>
          </w:p>
        </w:tc>
        <w:tc>
          <w:tcPr>
            <w:tcW w:w="1560" w:type="dxa"/>
          </w:tcPr>
          <w:p w14:paraId="39AC9B97" w14:textId="77777777" w:rsidR="00D0191F" w:rsidRPr="003B73DB" w:rsidRDefault="003B73DB" w:rsidP="00D0191F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73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9%</w:t>
            </w:r>
          </w:p>
        </w:tc>
      </w:tr>
      <w:tr w:rsidR="00D0191F" w14:paraId="66955D71" w14:textId="77777777" w:rsidTr="00D0191F">
        <w:tc>
          <w:tcPr>
            <w:tcW w:w="2972" w:type="dxa"/>
          </w:tcPr>
          <w:p w14:paraId="152479F9" w14:textId="7C594ED2" w:rsidR="00D0191F" w:rsidRPr="00752270" w:rsidRDefault="00867100" w:rsidP="00D0191F">
            <w:pPr>
              <w:shd w:val="clear" w:color="auto" w:fill="FFFFFF"/>
              <w:jc w:val="both"/>
            </w:pPr>
            <w:r w:rsidRPr="00030357">
              <w:lastRenderedPageBreak/>
              <w:t>Регулярное обучение по программам повышения квалификации в ФГБОУ ВПО КГУ, ОГБУ ДПО КИРО</w:t>
            </w:r>
          </w:p>
        </w:tc>
        <w:tc>
          <w:tcPr>
            <w:tcW w:w="4961" w:type="dxa"/>
          </w:tcPr>
          <w:p w14:paraId="3367F0C4" w14:textId="6C060CC4" w:rsidR="00D0191F" w:rsidRPr="00752270" w:rsidRDefault="00867100" w:rsidP="00595B5C">
            <w:pPr>
              <w:jc w:val="both"/>
              <w:rPr>
                <w:b/>
              </w:rPr>
            </w:pPr>
            <w:r w:rsidRPr="0006342D">
              <w:t xml:space="preserve">Доля педагогов, прошедших курсы повышения квалификации в соответствии с  графиком </w:t>
            </w:r>
            <w:r>
              <w:t xml:space="preserve">в 2023 г. </w:t>
            </w:r>
            <w:r w:rsidRPr="0006342D">
              <w:t>составляет 100%.</w:t>
            </w:r>
          </w:p>
        </w:tc>
        <w:tc>
          <w:tcPr>
            <w:tcW w:w="1560" w:type="dxa"/>
          </w:tcPr>
          <w:p w14:paraId="358C6898" w14:textId="77777777" w:rsidR="00D0191F" w:rsidRPr="00752270" w:rsidRDefault="00D0191F" w:rsidP="00D0191F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522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100%</w:t>
            </w:r>
          </w:p>
        </w:tc>
      </w:tr>
      <w:tr w:rsidR="00FA3149" w14:paraId="19A41BF0" w14:textId="77777777" w:rsidTr="00D0191F">
        <w:tc>
          <w:tcPr>
            <w:tcW w:w="2972" w:type="dxa"/>
          </w:tcPr>
          <w:p w14:paraId="0B2EAA2C" w14:textId="77777777" w:rsidR="00FA3149" w:rsidRPr="00FA3149" w:rsidRDefault="00FA3149" w:rsidP="00FA3149">
            <w:pPr>
              <w:pStyle w:val="a5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FA31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 педагогов в конкурсах профессионального мастерства</w:t>
            </w:r>
          </w:p>
          <w:p w14:paraId="1842FF9A" w14:textId="77777777" w:rsidR="00FA3149" w:rsidRPr="004979D5" w:rsidRDefault="00FA3149" w:rsidP="00FA3149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979D5">
              <w:rPr>
                <w:rFonts w:ascii="Times New Roman" w:hAnsi="Times New Roman" w:cs="Times New Roman"/>
                <w:sz w:val="24"/>
                <w:szCs w:val="24"/>
              </w:rPr>
              <w:t xml:space="preserve">- «Воспитатель года» </w:t>
            </w:r>
          </w:p>
          <w:p w14:paraId="5D547176" w14:textId="77777777" w:rsidR="00FA3149" w:rsidRPr="00FA3149" w:rsidRDefault="00FA3149" w:rsidP="00FA3149">
            <w:pPr>
              <w:pStyle w:val="a5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4979D5">
              <w:rPr>
                <w:rFonts w:ascii="Times New Roman" w:hAnsi="Times New Roman" w:cs="Times New Roman"/>
                <w:sz w:val="24"/>
                <w:szCs w:val="24"/>
              </w:rPr>
              <w:t>«Воспитатели России</w:t>
            </w:r>
            <w:r w:rsidRPr="00FA314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961" w:type="dxa"/>
          </w:tcPr>
          <w:p w14:paraId="0B91B6C1" w14:textId="77777777" w:rsidR="00FA3149" w:rsidRDefault="00FA3149" w:rsidP="00FA3149">
            <w:r w:rsidRPr="00FA3149">
              <w:t>Количество педагогических работников, принимающих участие в конкурсах профессионального мастерства</w:t>
            </w:r>
            <w:r>
              <w:t xml:space="preserve"> – 1 чел.</w:t>
            </w:r>
            <w:r w:rsidRPr="00FA3149">
              <w:t xml:space="preserve"> </w:t>
            </w:r>
            <w:r>
              <w:t>(запланировано – 1)</w:t>
            </w:r>
          </w:p>
          <w:p w14:paraId="701CB964" w14:textId="77777777" w:rsidR="0055089F" w:rsidRPr="0055089F" w:rsidRDefault="0055089F" w:rsidP="00FA3149">
            <w:r w:rsidRPr="0055089F">
              <w:rPr>
                <w:color w:val="000000"/>
                <w:shd w:val="clear" w:color="auto" w:fill="FFFFFF"/>
              </w:rPr>
              <w:t>Муниципальный конкурс профессионального мастерства «Воспитатель года-2024»</w:t>
            </w:r>
            <w:r w:rsidRPr="0055089F">
              <w:t xml:space="preserve"> </w:t>
            </w:r>
          </w:p>
          <w:p w14:paraId="190122C6" w14:textId="77777777" w:rsidR="00FA3149" w:rsidRPr="00752270" w:rsidRDefault="00FA3149" w:rsidP="00FA3149">
            <w:r>
              <w:t>(</w:t>
            </w:r>
            <w:r w:rsidR="0055089F">
              <w:t>февраль-март 2024</w:t>
            </w:r>
            <w:r>
              <w:t xml:space="preserve"> г.) </w:t>
            </w:r>
          </w:p>
        </w:tc>
        <w:tc>
          <w:tcPr>
            <w:tcW w:w="1560" w:type="dxa"/>
          </w:tcPr>
          <w:p w14:paraId="5B9FB9B4" w14:textId="77777777" w:rsidR="00FA3149" w:rsidRPr="00752270" w:rsidRDefault="00FA3149" w:rsidP="00D0191F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100%</w:t>
            </w:r>
          </w:p>
        </w:tc>
      </w:tr>
      <w:tr w:rsidR="000510CE" w14:paraId="04B16EC5" w14:textId="77777777" w:rsidTr="00D0191F">
        <w:tc>
          <w:tcPr>
            <w:tcW w:w="2972" w:type="dxa"/>
          </w:tcPr>
          <w:p w14:paraId="47D08F18" w14:textId="77777777" w:rsidR="000510CE" w:rsidRPr="000510CE" w:rsidRDefault="000510CE" w:rsidP="00FA3149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10CE">
              <w:rPr>
                <w:rFonts w:ascii="Times New Roman" w:hAnsi="Times New Roman" w:cs="Times New Roman"/>
                <w:sz w:val="24"/>
                <w:szCs w:val="24"/>
              </w:rPr>
              <w:t>Организация наставничества для профессионального становления молодых специалистов («Школа молодого педагога»)</w:t>
            </w:r>
          </w:p>
        </w:tc>
        <w:tc>
          <w:tcPr>
            <w:tcW w:w="4961" w:type="dxa"/>
          </w:tcPr>
          <w:p w14:paraId="270E5B72" w14:textId="77777777" w:rsidR="000510CE" w:rsidRPr="000510CE" w:rsidRDefault="000510CE" w:rsidP="000510CE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Pr="000510CE">
              <w:rPr>
                <w:color w:val="000000"/>
              </w:rPr>
              <w:t>величение количества опытных</w:t>
            </w:r>
          </w:p>
          <w:p w14:paraId="6CD6E214" w14:textId="77777777" w:rsidR="002C05D2" w:rsidRDefault="000510CE" w:rsidP="000510CE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0510CE">
              <w:rPr>
                <w:color w:val="000000"/>
              </w:rPr>
              <w:t>педагогов, участвующих в «Школе наставников</w:t>
            </w:r>
            <w:r w:rsidRPr="000510CE">
              <w:rPr>
                <w:color w:val="000000"/>
                <w:sz w:val="20"/>
                <w:szCs w:val="20"/>
              </w:rPr>
              <w:t>»: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14:paraId="0AAC05EA" w14:textId="77777777" w:rsidR="000510CE" w:rsidRDefault="002C05D2" w:rsidP="000510CE">
            <w:pPr>
              <w:shd w:val="clear" w:color="auto" w:fill="FFFFFF"/>
              <w:rPr>
                <w:color w:val="000000"/>
              </w:rPr>
            </w:pPr>
            <w:r w:rsidRPr="002C05D2">
              <w:rPr>
                <w:color w:val="000000"/>
              </w:rPr>
              <w:t>2022-2023 уч.гг.</w:t>
            </w:r>
            <w:r>
              <w:rPr>
                <w:color w:val="000000"/>
              </w:rPr>
              <w:t xml:space="preserve"> - </w:t>
            </w:r>
            <w:r w:rsidR="00DA1173" w:rsidRPr="00DA1173">
              <w:rPr>
                <w:color w:val="000000"/>
              </w:rPr>
              <w:t>4 чел.</w:t>
            </w:r>
            <w:r w:rsidR="00DA1173">
              <w:rPr>
                <w:color w:val="000000"/>
              </w:rPr>
              <w:t xml:space="preserve"> (по плану – 8 чел.)</w:t>
            </w:r>
          </w:p>
          <w:p w14:paraId="046BA42C" w14:textId="77777777" w:rsidR="002C05D2" w:rsidRDefault="002C05D2" w:rsidP="000510CE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2023-2024</w:t>
            </w:r>
            <w:r w:rsidRPr="002C05D2">
              <w:rPr>
                <w:color w:val="000000"/>
              </w:rPr>
              <w:t xml:space="preserve"> уч.гг.</w:t>
            </w:r>
            <w:r>
              <w:rPr>
                <w:color w:val="000000"/>
              </w:rPr>
              <w:t xml:space="preserve"> - 6</w:t>
            </w:r>
            <w:r w:rsidRPr="00DA1173">
              <w:rPr>
                <w:color w:val="000000"/>
              </w:rPr>
              <w:t xml:space="preserve"> чел</w:t>
            </w:r>
            <w:r>
              <w:rPr>
                <w:color w:val="000000"/>
              </w:rPr>
              <w:t>. (увеличение на 2 чел.)</w:t>
            </w:r>
          </w:p>
          <w:p w14:paraId="3085EE5F" w14:textId="77777777" w:rsidR="000510CE" w:rsidRPr="008E577F" w:rsidRDefault="00DA1173" w:rsidP="008E577F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52270">
              <w:rPr>
                <w:color w:val="000000"/>
                <w:spacing w:val="-1"/>
              </w:rPr>
              <w:t xml:space="preserve">В </w:t>
            </w:r>
            <w:r w:rsidR="0055089F">
              <w:t>2023 – 2024</w:t>
            </w:r>
            <w:r w:rsidRPr="00595B5C">
              <w:t xml:space="preserve"> уч. г</w:t>
            </w:r>
            <w:r w:rsidR="008E577F">
              <w:t xml:space="preserve">. – молодых педагогов в ДОУ – 3 </w:t>
            </w:r>
            <w:r>
              <w:t>чел.</w:t>
            </w:r>
          </w:p>
        </w:tc>
        <w:tc>
          <w:tcPr>
            <w:tcW w:w="1560" w:type="dxa"/>
          </w:tcPr>
          <w:p w14:paraId="1D1689CE" w14:textId="77777777" w:rsidR="000510CE" w:rsidRDefault="002C05D2" w:rsidP="00D0191F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66</w:t>
            </w:r>
            <w:r w:rsidR="00DA11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%</w:t>
            </w:r>
          </w:p>
        </w:tc>
      </w:tr>
      <w:tr w:rsidR="00D0191F" w14:paraId="7B4FA276" w14:textId="77777777" w:rsidTr="00067734">
        <w:tc>
          <w:tcPr>
            <w:tcW w:w="9493" w:type="dxa"/>
            <w:gridSpan w:val="3"/>
          </w:tcPr>
          <w:p w14:paraId="25F32142" w14:textId="77777777" w:rsidR="00D0191F" w:rsidRPr="00752270" w:rsidRDefault="00D0191F" w:rsidP="00D0191F">
            <w:pPr>
              <w:shd w:val="clear" w:color="auto" w:fill="FFFFFF"/>
              <w:jc w:val="center"/>
              <w:rPr>
                <w:color w:val="000000"/>
              </w:rPr>
            </w:pPr>
            <w:r w:rsidRPr="00752270">
              <w:rPr>
                <w:b/>
              </w:rPr>
              <w:t>Задача 5. Совершенствование системы взаимодействия ДОУ с семьями воспитанников, социальными партнерами</w:t>
            </w:r>
          </w:p>
        </w:tc>
      </w:tr>
      <w:tr w:rsidR="00D0191F" w14:paraId="21F76921" w14:textId="77777777" w:rsidTr="00203612">
        <w:trPr>
          <w:trHeight w:val="2542"/>
        </w:trPr>
        <w:tc>
          <w:tcPr>
            <w:tcW w:w="2972" w:type="dxa"/>
          </w:tcPr>
          <w:p w14:paraId="39187FA1" w14:textId="77777777" w:rsidR="00D0191F" w:rsidRPr="00752270" w:rsidRDefault="00D0191F" w:rsidP="00D0191F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22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Внедрение активных форм работы с семьями воспитанников: </w:t>
            </w:r>
          </w:p>
          <w:p w14:paraId="7BE51994" w14:textId="77777777" w:rsidR="00D0191F" w:rsidRPr="00752270" w:rsidRDefault="00D0191F" w:rsidP="00D0191F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22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--мастер-классы,</w:t>
            </w:r>
          </w:p>
          <w:p w14:paraId="1F1337A8" w14:textId="77777777" w:rsidR="00D0191F" w:rsidRPr="00752270" w:rsidRDefault="00D0191F" w:rsidP="00D0191F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22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круглые столы,</w:t>
            </w:r>
          </w:p>
          <w:p w14:paraId="3F4AE94B" w14:textId="77777777" w:rsidR="00D0191F" w:rsidRPr="00752270" w:rsidRDefault="00D0191F" w:rsidP="00D0191F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22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семинары-практикумы, </w:t>
            </w:r>
          </w:p>
          <w:p w14:paraId="37E4C41A" w14:textId="77777777" w:rsidR="00D0191F" w:rsidRPr="00752270" w:rsidRDefault="00D0191F" w:rsidP="00D0191F">
            <w:r w:rsidRPr="00752270">
              <w:rPr>
                <w:color w:val="000000" w:themeColor="text1"/>
              </w:rPr>
              <w:t xml:space="preserve">- </w:t>
            </w:r>
            <w:r w:rsidRPr="00752270">
              <w:t xml:space="preserve">размещение информации  на сайте ДОУ для просвещения, консультирования родителей; </w:t>
            </w:r>
          </w:p>
          <w:p w14:paraId="5E43FBD3" w14:textId="77777777" w:rsidR="00D0191F" w:rsidRPr="00752270" w:rsidRDefault="00D0191F" w:rsidP="00D0191F">
            <w:pPr>
              <w:pStyle w:val="Standard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522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проведение совместных мероприятий: спортивных соревнований, досугов, Дней здоровья в форме детско-родительских проектов</w:t>
            </w:r>
          </w:p>
        </w:tc>
        <w:tc>
          <w:tcPr>
            <w:tcW w:w="4961" w:type="dxa"/>
          </w:tcPr>
          <w:p w14:paraId="7120BA72" w14:textId="77777777" w:rsidR="00D0191F" w:rsidRPr="00752270" w:rsidRDefault="00D0191F" w:rsidP="00D0191F">
            <w:pPr>
              <w:shd w:val="clear" w:color="auto" w:fill="FFFFFF"/>
            </w:pPr>
            <w:r w:rsidRPr="00752270">
              <w:t>Создание условий для продуктивного общения родителей и педагогов.</w:t>
            </w:r>
          </w:p>
          <w:p w14:paraId="0F9D9DBB" w14:textId="77777777" w:rsidR="00D0191F" w:rsidRDefault="00D0191F" w:rsidP="00DA1173">
            <w:r w:rsidRPr="00752270">
              <w:t>Доля родителей (законных представителей), вовлеченных</w:t>
            </w:r>
            <w:r w:rsidR="00DA1173">
              <w:t xml:space="preserve"> в совместные мероприятия с детским садом.</w:t>
            </w:r>
            <w:r w:rsidRPr="00752270">
              <w:rPr>
                <w:i/>
                <w:color w:val="000000"/>
              </w:rPr>
              <w:br/>
            </w:r>
            <w:r w:rsidR="00DA1173" w:rsidRPr="00752270">
              <w:rPr>
                <w:color w:val="000000"/>
                <w:spacing w:val="-1"/>
              </w:rPr>
              <w:t xml:space="preserve">В </w:t>
            </w:r>
            <w:r w:rsidR="000643C2">
              <w:t>2023 – 2024</w:t>
            </w:r>
            <w:r w:rsidR="00DA1173" w:rsidRPr="00595B5C">
              <w:t xml:space="preserve"> уч. г</w:t>
            </w:r>
            <w:r w:rsidR="00DA1173">
              <w:t>.</w:t>
            </w:r>
            <w:r w:rsidR="00DA1173" w:rsidRPr="00752270">
              <w:rPr>
                <w:color w:val="000000"/>
                <w:spacing w:val="-1"/>
              </w:rPr>
              <w:t xml:space="preserve"> </w:t>
            </w:r>
            <w:r w:rsidR="00033490">
              <w:rPr>
                <w:rStyle w:val="fontstyle01"/>
                <w:rFonts w:eastAsiaTheme="majorEastAsia"/>
                <w:i w:val="0"/>
                <w:sz w:val="24"/>
                <w:szCs w:val="24"/>
              </w:rPr>
              <w:t>– 7</w:t>
            </w:r>
            <w:r w:rsidR="00DA1173">
              <w:rPr>
                <w:rStyle w:val="fontstyle01"/>
                <w:rFonts w:eastAsiaTheme="majorEastAsia"/>
                <w:i w:val="0"/>
                <w:sz w:val="24"/>
                <w:szCs w:val="24"/>
              </w:rPr>
              <w:t>0</w:t>
            </w:r>
            <w:r w:rsidRPr="00752270">
              <w:rPr>
                <w:rStyle w:val="fontstyle01"/>
                <w:rFonts w:eastAsiaTheme="majorEastAsia"/>
                <w:i w:val="0"/>
                <w:sz w:val="24"/>
                <w:szCs w:val="24"/>
              </w:rPr>
              <w:t xml:space="preserve">%, что </w:t>
            </w:r>
            <w:r w:rsidR="00033490">
              <w:rPr>
                <w:rStyle w:val="fontstyle01"/>
                <w:rFonts w:eastAsiaTheme="majorEastAsia"/>
                <w:i w:val="0"/>
                <w:sz w:val="24"/>
                <w:szCs w:val="24"/>
              </w:rPr>
              <w:t xml:space="preserve">превысило </w:t>
            </w:r>
            <w:r w:rsidRPr="00752270">
              <w:rPr>
                <w:rStyle w:val="fontstyle01"/>
                <w:rFonts w:eastAsiaTheme="majorEastAsia"/>
                <w:i w:val="0"/>
                <w:sz w:val="24"/>
                <w:szCs w:val="24"/>
              </w:rPr>
              <w:t>с</w:t>
            </w:r>
            <w:r w:rsidRPr="00752270">
              <w:rPr>
                <w:i/>
                <w:color w:val="000000"/>
              </w:rPr>
              <w:br/>
            </w:r>
            <w:r w:rsidR="00033490">
              <w:t>заявленный показатель на 10%</w:t>
            </w:r>
          </w:p>
          <w:p w14:paraId="2CB8BB38" w14:textId="77777777" w:rsidR="002C05D2" w:rsidRDefault="008E577F" w:rsidP="00DA1173">
            <w:r>
              <w:t>Октябрь 2023</w:t>
            </w:r>
            <w:r w:rsidR="00DA1173">
              <w:t xml:space="preserve"> г. </w:t>
            </w:r>
            <w:r w:rsidR="002C05D2">
              <w:t>–</w:t>
            </w:r>
            <w:r w:rsidR="00DA1173">
              <w:t xml:space="preserve"> </w:t>
            </w:r>
            <w:r w:rsidR="002C05D2">
              <w:t xml:space="preserve">спортивный праздник «Папа-старты», посвященный </w:t>
            </w:r>
            <w:r w:rsidR="00033490">
              <w:t>Дню отца в России;</w:t>
            </w:r>
          </w:p>
          <w:p w14:paraId="45F3143B" w14:textId="77777777" w:rsidR="00033490" w:rsidRDefault="00033490" w:rsidP="00DA1173">
            <w:r>
              <w:t>- участие в акции «Папа может все!»</w:t>
            </w:r>
          </w:p>
          <w:p w14:paraId="195C00D0" w14:textId="77777777" w:rsidR="00033490" w:rsidRDefault="008E577F" w:rsidP="00DA1173">
            <w:pPr>
              <w:rPr>
                <w:color w:val="000000" w:themeColor="text1"/>
              </w:rPr>
            </w:pPr>
            <w:r>
              <w:t xml:space="preserve">Ноябрь 2023 г. </w:t>
            </w:r>
            <w:r w:rsidR="00033490">
              <w:t>–</w:t>
            </w:r>
            <w:r>
              <w:t xml:space="preserve"> </w:t>
            </w:r>
            <w:r w:rsidR="00033490">
              <w:t>участие родителей во Всероссийской акции по сбору макулатуры «БумБатл»</w:t>
            </w:r>
          </w:p>
          <w:p w14:paraId="7997FC2F" w14:textId="77777777" w:rsidR="00DA1173" w:rsidRDefault="000643C2" w:rsidP="00DA117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Декабрь 2023 г. </w:t>
            </w:r>
            <w:r w:rsidR="00DA1173">
              <w:rPr>
                <w:color w:val="000000" w:themeColor="text1"/>
              </w:rPr>
              <w:t xml:space="preserve"> - мастер-класс </w:t>
            </w:r>
            <w:r>
              <w:rPr>
                <w:color w:val="000000" w:themeColor="text1"/>
              </w:rPr>
              <w:t>«Обучай – играя, играя – обучай!» для родителей групп № 5</w:t>
            </w:r>
            <w:r w:rsidR="00DA1173">
              <w:rPr>
                <w:color w:val="000000" w:themeColor="text1"/>
              </w:rPr>
              <w:t>.</w:t>
            </w:r>
          </w:p>
          <w:p w14:paraId="56B281FF" w14:textId="77777777" w:rsidR="000643C2" w:rsidRDefault="000643C2" w:rsidP="00DA117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Январь 2024 – кулинарный батл</w:t>
            </w:r>
          </w:p>
          <w:p w14:paraId="1931F545" w14:textId="77777777" w:rsidR="00DA1173" w:rsidRDefault="00DA1173" w:rsidP="00DA117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Февраль 2023 г. – праздничное спортивное развлечение «Вместе с папой мы сильны», посв</w:t>
            </w:r>
            <w:r w:rsidR="00972E84">
              <w:rPr>
                <w:color w:val="000000" w:themeColor="text1"/>
              </w:rPr>
              <w:t>ященный Дню Защитника Отечества;</w:t>
            </w:r>
          </w:p>
          <w:p w14:paraId="2C9B258B" w14:textId="77777777" w:rsidR="00972E84" w:rsidRDefault="00972E84" w:rsidP="00DA117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экскурсия </w:t>
            </w:r>
            <w:r w:rsidR="000643C2">
              <w:rPr>
                <w:color w:val="000000" w:themeColor="text1"/>
              </w:rPr>
              <w:t>в Курский областной краеведческий музей.</w:t>
            </w:r>
          </w:p>
          <w:p w14:paraId="56FC184A" w14:textId="77777777" w:rsidR="00972E84" w:rsidRDefault="00972E84" w:rsidP="00DA117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Март 2024 г. – мастер-класс «Веселый заяц»</w:t>
            </w:r>
          </w:p>
          <w:p w14:paraId="203CC413" w14:textId="77777777" w:rsidR="00972E84" w:rsidRDefault="00652586" w:rsidP="00DA117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Апрель </w:t>
            </w:r>
            <w:r w:rsidR="00972E84">
              <w:rPr>
                <w:color w:val="000000" w:themeColor="text1"/>
              </w:rPr>
              <w:t>2024</w:t>
            </w:r>
            <w:r w:rsidR="00DA1173">
              <w:rPr>
                <w:color w:val="000000" w:themeColor="text1"/>
              </w:rPr>
              <w:t xml:space="preserve"> г. </w:t>
            </w:r>
            <w:r>
              <w:rPr>
                <w:color w:val="000000" w:themeColor="text1"/>
              </w:rPr>
              <w:t>–</w:t>
            </w:r>
            <w:r w:rsidR="00DA1173">
              <w:rPr>
                <w:color w:val="000000" w:themeColor="text1"/>
              </w:rPr>
              <w:t xml:space="preserve"> </w:t>
            </w:r>
            <w:r w:rsidR="00972E84">
              <w:rPr>
                <w:color w:val="000000" w:themeColor="text1"/>
              </w:rPr>
              <w:t>семейная игровая программа «Мама, папа, я – дружная семья»;</w:t>
            </w:r>
          </w:p>
          <w:p w14:paraId="563AC3AD" w14:textId="77777777" w:rsidR="00972E84" w:rsidRDefault="00972E84" w:rsidP="00DA117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</w:t>
            </w:r>
            <w:r w:rsidR="00652586">
              <w:rPr>
                <w:color w:val="000000" w:themeColor="text1"/>
              </w:rPr>
              <w:t>совместн</w:t>
            </w:r>
            <w:r>
              <w:rPr>
                <w:color w:val="000000" w:themeColor="text1"/>
              </w:rPr>
              <w:t xml:space="preserve">ые детско-родительские проекты </w:t>
            </w:r>
            <w:r w:rsidR="00652586">
              <w:rPr>
                <w:color w:val="000000" w:themeColor="text1"/>
              </w:rPr>
              <w:t xml:space="preserve"> «Моя семья», </w:t>
            </w:r>
            <w:r>
              <w:rPr>
                <w:color w:val="000000" w:themeColor="text1"/>
              </w:rPr>
              <w:t>«Крепка семья – сильна Россия»</w:t>
            </w:r>
          </w:p>
          <w:p w14:paraId="27719539" w14:textId="0018CD34" w:rsidR="00972E84" w:rsidRDefault="008E577F" w:rsidP="00DA117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Май 2024 г. – </w:t>
            </w:r>
            <w:r w:rsidR="00972E84">
              <w:rPr>
                <w:color w:val="000000" w:themeColor="text1"/>
              </w:rPr>
              <w:t>Праздник, посвященный  Международному дню семьи «Мы вместе, мы –семья»</w:t>
            </w:r>
            <w:r w:rsidR="00203612">
              <w:rPr>
                <w:color w:val="000000" w:themeColor="text1"/>
              </w:rPr>
              <w:t>.</w:t>
            </w:r>
          </w:p>
          <w:p w14:paraId="4B766939" w14:textId="77777777" w:rsidR="00D0191F" w:rsidRPr="00DA1173" w:rsidRDefault="00DA1173" w:rsidP="00796716">
            <w:r>
              <w:rPr>
                <w:color w:val="000000" w:themeColor="text1"/>
              </w:rPr>
              <w:t xml:space="preserve"> </w:t>
            </w:r>
            <w:r w:rsidR="00585BF0">
              <w:t>Регулярное информирование родительской общественности проводится посредством официального с</w:t>
            </w:r>
            <w:r w:rsidR="00796716">
              <w:t xml:space="preserve">айта ДОУ, </w:t>
            </w:r>
            <w:r w:rsidR="00585BF0">
              <w:t xml:space="preserve">открытой официальной группы </w:t>
            </w:r>
            <w:r w:rsidR="00796716">
              <w:t xml:space="preserve">ДОУ </w:t>
            </w:r>
            <w:r w:rsidR="00585BF0">
              <w:t>в социальной сети ВКонтакте, через мессенджеры Viber и WhatsAp</w:t>
            </w:r>
            <w:r w:rsidR="00796716">
              <w:t>p информационной сети Интернет</w:t>
            </w:r>
          </w:p>
        </w:tc>
        <w:tc>
          <w:tcPr>
            <w:tcW w:w="1560" w:type="dxa"/>
          </w:tcPr>
          <w:p w14:paraId="18AF8E6B" w14:textId="77777777" w:rsidR="00D0191F" w:rsidRPr="00752270" w:rsidRDefault="00D0191F" w:rsidP="00D0191F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522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100%</w:t>
            </w:r>
          </w:p>
        </w:tc>
      </w:tr>
      <w:tr w:rsidR="00D0191F" w14:paraId="3DA29C8C" w14:textId="77777777" w:rsidTr="00D0191F">
        <w:tc>
          <w:tcPr>
            <w:tcW w:w="2972" w:type="dxa"/>
          </w:tcPr>
          <w:p w14:paraId="2B88CAB1" w14:textId="77777777" w:rsidR="00D0191F" w:rsidRDefault="00D0191F" w:rsidP="00D0191F">
            <w:r w:rsidRPr="00752270">
              <w:rPr>
                <w:color w:val="000000" w:themeColor="text1"/>
              </w:rPr>
              <w:t>Внедрение новых форм</w:t>
            </w:r>
            <w:r w:rsidRPr="00752270">
              <w:rPr>
                <w:i/>
                <w:color w:val="000000" w:themeColor="text1"/>
              </w:rPr>
              <w:t xml:space="preserve"> </w:t>
            </w:r>
            <w:r w:rsidRPr="00752270">
              <w:t>взаимодействия с родителями (законными представителями)</w:t>
            </w:r>
            <w:r w:rsidR="00652586">
              <w:t>:</w:t>
            </w:r>
          </w:p>
          <w:p w14:paraId="39D4A884" w14:textId="77777777" w:rsidR="00652586" w:rsidRPr="00752270" w:rsidRDefault="00652586" w:rsidP="00D0191F">
            <w:r>
              <w:t>проекты, акции, клубы</w:t>
            </w:r>
          </w:p>
          <w:p w14:paraId="2E519CFB" w14:textId="77777777" w:rsidR="00D0191F" w:rsidRPr="00752270" w:rsidRDefault="00D0191F" w:rsidP="00D0191F">
            <w:pPr>
              <w:pStyle w:val="Standard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961" w:type="dxa"/>
          </w:tcPr>
          <w:p w14:paraId="0C001889" w14:textId="77777777" w:rsidR="00D0191F" w:rsidRPr="00752270" w:rsidRDefault="00D0191F" w:rsidP="00D0191F">
            <w:pPr>
              <w:shd w:val="clear" w:color="auto" w:fill="FFFFFF"/>
            </w:pPr>
            <w:r w:rsidRPr="00752270">
              <w:t xml:space="preserve">Увеличение доли родителей (законных представителей), вовлеченных в новые формы взаимодействия  </w:t>
            </w:r>
          </w:p>
          <w:p w14:paraId="7ABA00F4" w14:textId="263AD6A9" w:rsidR="00652586" w:rsidRDefault="00D0191F" w:rsidP="00D0191F">
            <w:r w:rsidRPr="00752270">
              <w:rPr>
                <w:rStyle w:val="fontstyle01"/>
                <w:rFonts w:eastAsiaTheme="majorEastAsia"/>
                <w:i w:val="0"/>
                <w:sz w:val="24"/>
                <w:szCs w:val="24"/>
              </w:rPr>
              <w:t xml:space="preserve">В </w:t>
            </w:r>
            <w:r w:rsidR="00033490">
              <w:t>2023 – 2024</w:t>
            </w:r>
            <w:r w:rsidR="00652586" w:rsidRPr="00595B5C">
              <w:t xml:space="preserve"> уч. г</w:t>
            </w:r>
            <w:r w:rsidR="00652586">
              <w:t>.</w:t>
            </w:r>
            <w:r w:rsidR="00652586" w:rsidRPr="00752270">
              <w:rPr>
                <w:color w:val="000000"/>
                <w:spacing w:val="-1"/>
              </w:rPr>
              <w:t xml:space="preserve"> </w:t>
            </w:r>
            <w:r w:rsidR="00033490" w:rsidRPr="00033490">
              <w:rPr>
                <w:rStyle w:val="fontstyle01"/>
                <w:rFonts w:eastAsiaTheme="majorEastAsia"/>
                <w:i w:val="0"/>
                <w:sz w:val="24"/>
                <w:szCs w:val="24"/>
              </w:rPr>
              <w:t>продолжен</w:t>
            </w:r>
            <w:r w:rsidR="00033490">
              <w:rPr>
                <w:rStyle w:val="fontstyle01"/>
                <w:rFonts w:eastAsiaTheme="majorEastAsia"/>
                <w:i w:val="0"/>
                <w:sz w:val="24"/>
                <w:szCs w:val="24"/>
              </w:rPr>
              <w:t xml:space="preserve">а работа по реализации </w:t>
            </w:r>
            <w:r w:rsidRPr="00752270">
              <w:t>проект</w:t>
            </w:r>
            <w:r w:rsidR="00867100">
              <w:t>а</w:t>
            </w:r>
            <w:r w:rsidRPr="00752270">
              <w:t xml:space="preserve"> «Маршрут выходного дня». </w:t>
            </w:r>
          </w:p>
          <w:p w14:paraId="4CC391E4" w14:textId="3EB923FD" w:rsidR="00673E62" w:rsidRDefault="00D0191F" w:rsidP="00673E62">
            <w:r w:rsidRPr="00752270">
              <w:t xml:space="preserve">Проведены акции», «Сдай макулатуру- спаси дерево!», </w:t>
            </w:r>
            <w:r w:rsidR="00652586">
              <w:t>«Покормите птиц!», «</w:t>
            </w:r>
            <w:r w:rsidR="00673E62">
              <w:t xml:space="preserve">Окна Победы», «Сад Памяти», </w:t>
            </w:r>
            <w:r w:rsidR="00867100">
              <w:t xml:space="preserve">« Стена Памяти», </w:t>
            </w:r>
            <w:r w:rsidR="00673E62">
              <w:t>«Традиции здорового питания»</w:t>
            </w:r>
          </w:p>
          <w:p w14:paraId="05C0BE69" w14:textId="77777777" w:rsidR="00D0191F" w:rsidRPr="00752270" w:rsidRDefault="00D0191F" w:rsidP="00673E62">
            <w:pPr>
              <w:rPr>
                <w:b/>
                <w:i/>
              </w:rPr>
            </w:pPr>
            <w:r w:rsidRPr="00752270">
              <w:t xml:space="preserve">Доли родителей (законных представителей), вовлеченных в мероприятия, составила </w:t>
            </w:r>
            <w:r w:rsidR="00673E62">
              <w:rPr>
                <w:rStyle w:val="fontstyle01"/>
                <w:rFonts w:eastAsiaTheme="majorEastAsia"/>
                <w:i w:val="0"/>
                <w:sz w:val="24"/>
                <w:szCs w:val="24"/>
              </w:rPr>
              <w:t>– 65</w:t>
            </w:r>
            <w:r w:rsidRPr="00752270">
              <w:rPr>
                <w:rStyle w:val="fontstyle01"/>
                <w:rFonts w:eastAsiaTheme="majorEastAsia"/>
                <w:i w:val="0"/>
                <w:sz w:val="24"/>
                <w:szCs w:val="24"/>
              </w:rPr>
              <w:t>%, что прев</w:t>
            </w:r>
            <w:r w:rsidR="00673E62">
              <w:rPr>
                <w:rStyle w:val="fontstyle01"/>
                <w:rFonts w:eastAsiaTheme="majorEastAsia"/>
                <w:i w:val="0"/>
                <w:sz w:val="24"/>
                <w:szCs w:val="24"/>
              </w:rPr>
              <w:t>ысило заявленный показатель на 10</w:t>
            </w:r>
            <w:r w:rsidRPr="00752270">
              <w:rPr>
                <w:rStyle w:val="fontstyle01"/>
                <w:rFonts w:eastAsiaTheme="majorEastAsia"/>
                <w:i w:val="0"/>
                <w:sz w:val="24"/>
                <w:szCs w:val="24"/>
              </w:rPr>
              <w:t>%</w:t>
            </w:r>
          </w:p>
        </w:tc>
        <w:tc>
          <w:tcPr>
            <w:tcW w:w="1560" w:type="dxa"/>
          </w:tcPr>
          <w:p w14:paraId="4E5568CF" w14:textId="77777777" w:rsidR="00D0191F" w:rsidRPr="00752270" w:rsidRDefault="00D0191F" w:rsidP="00D0191F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522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100%</w:t>
            </w:r>
          </w:p>
        </w:tc>
      </w:tr>
      <w:tr w:rsidR="00D0191F" w14:paraId="22CF5DAF" w14:textId="77777777" w:rsidTr="00D0191F">
        <w:tc>
          <w:tcPr>
            <w:tcW w:w="2972" w:type="dxa"/>
          </w:tcPr>
          <w:p w14:paraId="225C8E6A" w14:textId="77777777" w:rsidR="00D0191F" w:rsidRPr="00752270" w:rsidRDefault="00D0191F" w:rsidP="00D0191F">
            <w:pPr>
              <w:pStyle w:val="Standard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52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Организация продуктивного социального партнерства путем использования </w:t>
            </w:r>
            <w:r w:rsidRPr="007522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ресурсов</w:t>
            </w:r>
            <w:r w:rsidRPr="00752270">
              <w:rPr>
                <w:sz w:val="24"/>
                <w:szCs w:val="24"/>
                <w:lang w:val="ru-RU"/>
              </w:rPr>
              <w:t xml:space="preserve"> </w:t>
            </w:r>
            <w:r w:rsidRPr="007522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социокультурной среды (библиотеки, музеи, театры и др.) для обогащения образовательного процесса</w:t>
            </w:r>
          </w:p>
        </w:tc>
        <w:tc>
          <w:tcPr>
            <w:tcW w:w="4961" w:type="dxa"/>
          </w:tcPr>
          <w:p w14:paraId="53D02D08" w14:textId="77777777" w:rsidR="00D0191F" w:rsidRPr="00752270" w:rsidRDefault="00D0191F" w:rsidP="00D0191F">
            <w:r w:rsidRPr="00752270">
              <w:t xml:space="preserve">Количество заключенных договоров на проведение совместной деятельности с социальными партнерами: </w:t>
            </w:r>
          </w:p>
          <w:p w14:paraId="745C7268" w14:textId="77777777" w:rsidR="00D0191F" w:rsidRPr="00752270" w:rsidRDefault="00652586" w:rsidP="00D0191F">
            <w:r w:rsidRPr="00752270">
              <w:rPr>
                <w:rStyle w:val="fontstyle01"/>
                <w:rFonts w:eastAsiaTheme="majorEastAsia"/>
                <w:i w:val="0"/>
                <w:sz w:val="24"/>
                <w:szCs w:val="24"/>
              </w:rPr>
              <w:t xml:space="preserve">В </w:t>
            </w:r>
            <w:r w:rsidR="00A54BB2">
              <w:t>2023 – 2024</w:t>
            </w:r>
            <w:r w:rsidRPr="00595B5C">
              <w:t xml:space="preserve"> уч. г</w:t>
            </w:r>
            <w:r>
              <w:t>.</w:t>
            </w:r>
            <w:r w:rsidRPr="00752270">
              <w:rPr>
                <w:color w:val="000000"/>
                <w:spacing w:val="-1"/>
              </w:rPr>
              <w:t xml:space="preserve"> </w:t>
            </w:r>
            <w:r>
              <w:t xml:space="preserve"> – </w:t>
            </w:r>
            <w:r w:rsidR="00D0191F" w:rsidRPr="00752270">
              <w:t xml:space="preserve"> </w:t>
            </w:r>
            <w:r w:rsidR="004979D5">
              <w:t xml:space="preserve">5 </w:t>
            </w:r>
            <w:r w:rsidR="00D0191F" w:rsidRPr="00752270">
              <w:t xml:space="preserve">ед., </w:t>
            </w:r>
          </w:p>
          <w:p w14:paraId="199DEC35" w14:textId="77777777" w:rsidR="00D0191F" w:rsidRDefault="004979D5" w:rsidP="00D0191F">
            <w:r>
              <w:t xml:space="preserve">заявленный показатель  выполнен </w:t>
            </w:r>
          </w:p>
          <w:p w14:paraId="5A7B5A6F" w14:textId="77777777" w:rsidR="00652586" w:rsidRDefault="00652586" w:rsidP="00D0191F">
            <w:r>
              <w:t xml:space="preserve">- </w:t>
            </w:r>
            <w:r w:rsidRPr="007639DA">
              <w:t>Литературный музей г. Курска</w:t>
            </w:r>
            <w:r>
              <w:t>;</w:t>
            </w:r>
          </w:p>
          <w:p w14:paraId="49494278" w14:textId="77777777" w:rsidR="00652586" w:rsidRDefault="00652586" w:rsidP="00D0191F">
            <w:r>
              <w:t xml:space="preserve">- </w:t>
            </w:r>
            <w:r w:rsidRPr="00142EF8">
              <w:t>Курский государственный кукольный театр</w:t>
            </w:r>
            <w:r>
              <w:t>;</w:t>
            </w:r>
          </w:p>
          <w:p w14:paraId="11EADBFA" w14:textId="77777777" w:rsidR="00867100" w:rsidRDefault="00652586" w:rsidP="00652586">
            <w:pPr>
              <w:ind w:right="-471"/>
            </w:pPr>
            <w:r>
              <w:t xml:space="preserve">- Культурный центр семейного чтения и </w:t>
            </w:r>
          </w:p>
          <w:p w14:paraId="1A87CFE3" w14:textId="5FA6828A" w:rsidR="00652586" w:rsidRDefault="00652586" w:rsidP="00652586">
            <w:pPr>
              <w:ind w:right="-471"/>
            </w:pPr>
            <w:r>
              <w:t>досуга им. П.А.Михина;</w:t>
            </w:r>
          </w:p>
          <w:p w14:paraId="673EE638" w14:textId="77777777" w:rsidR="00652586" w:rsidRDefault="00652586" w:rsidP="00652586">
            <w:pPr>
              <w:ind w:right="-471"/>
            </w:pPr>
            <w:r>
              <w:t xml:space="preserve">- </w:t>
            </w:r>
            <w:r w:rsidR="004979D5">
              <w:t>Центр</w:t>
            </w:r>
            <w:r w:rsidRPr="007639DA">
              <w:t xml:space="preserve"> семейного досуга «Сказка</w:t>
            </w:r>
            <w:r>
              <w:t>»</w:t>
            </w:r>
            <w:r w:rsidR="004979D5">
              <w:t>;</w:t>
            </w:r>
          </w:p>
          <w:p w14:paraId="7312D95E" w14:textId="77777777" w:rsidR="004979D5" w:rsidRPr="00652586" w:rsidRDefault="004979D5" w:rsidP="004979D5">
            <w:pPr>
              <w:ind w:right="-471"/>
            </w:pPr>
            <w:r>
              <w:t>- МБОУ ДО «Детская школа искусств № 7»</w:t>
            </w:r>
          </w:p>
        </w:tc>
        <w:tc>
          <w:tcPr>
            <w:tcW w:w="1560" w:type="dxa"/>
          </w:tcPr>
          <w:p w14:paraId="3529E1FC" w14:textId="77777777" w:rsidR="00D0191F" w:rsidRPr="004979D5" w:rsidRDefault="004979D5" w:rsidP="00D0191F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79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100%</w:t>
            </w:r>
          </w:p>
        </w:tc>
      </w:tr>
      <w:tr w:rsidR="00D0191F" w14:paraId="1354CECC" w14:textId="77777777" w:rsidTr="00356EBD">
        <w:tc>
          <w:tcPr>
            <w:tcW w:w="9493" w:type="dxa"/>
            <w:gridSpan w:val="3"/>
          </w:tcPr>
          <w:p w14:paraId="0849D3F3" w14:textId="77777777" w:rsidR="00D0191F" w:rsidRPr="00752270" w:rsidRDefault="00D0191F" w:rsidP="00D0191F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5227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Задача 6. Совершенствование материально-технической базы ДОУ и развивающей предметно-пространственной среды для обеспечения качественного образования и комплексной безопасности дошкольников</w:t>
            </w:r>
            <w:r w:rsidRPr="007522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D0191F" w14:paraId="0C8352B7" w14:textId="77777777" w:rsidTr="00D0191F">
        <w:tc>
          <w:tcPr>
            <w:tcW w:w="2972" w:type="dxa"/>
          </w:tcPr>
          <w:p w14:paraId="378E2075" w14:textId="77777777" w:rsidR="00D0191F" w:rsidRPr="00752270" w:rsidRDefault="00D0191F" w:rsidP="00D0191F">
            <w:pPr>
              <w:pStyle w:val="Standard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52270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  <w:lang w:val="ru-RU"/>
              </w:rPr>
              <w:t>Пополнение методического фонда, мультимедиатеки современными учебно-методическими комплексами, информационными цифровыми ресурсами.</w:t>
            </w:r>
          </w:p>
        </w:tc>
        <w:tc>
          <w:tcPr>
            <w:tcW w:w="4961" w:type="dxa"/>
          </w:tcPr>
          <w:p w14:paraId="627FF2C2" w14:textId="77777777" w:rsidR="00D0191F" w:rsidRPr="00BB0F7C" w:rsidRDefault="00A54BB2" w:rsidP="00D0191F">
            <w:pPr>
              <w:pStyle w:val="Standard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Планируется на начало 2024 – 2025</w:t>
            </w:r>
            <w:r w:rsidR="00BB0F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учебного года</w:t>
            </w:r>
          </w:p>
        </w:tc>
        <w:tc>
          <w:tcPr>
            <w:tcW w:w="1560" w:type="dxa"/>
          </w:tcPr>
          <w:p w14:paraId="6190D68A" w14:textId="6E44C6B2" w:rsidR="00D0191F" w:rsidRPr="00203612" w:rsidRDefault="00203612" w:rsidP="00D0191F">
            <w:pPr>
              <w:pStyle w:val="Standard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0361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75%</w:t>
            </w:r>
          </w:p>
        </w:tc>
      </w:tr>
      <w:tr w:rsidR="00D0191F" w14:paraId="366D069F" w14:textId="77777777" w:rsidTr="00D0191F">
        <w:tc>
          <w:tcPr>
            <w:tcW w:w="2972" w:type="dxa"/>
          </w:tcPr>
          <w:p w14:paraId="2508DD25" w14:textId="77777777" w:rsidR="00D0191F" w:rsidRPr="00752270" w:rsidRDefault="00D0191F" w:rsidP="00D0191F">
            <w:pPr>
              <w:pStyle w:val="Standard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522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Приобретение детской мебели (столы, стульчики, кровати), дидактических развивающих игр, игрушек</w:t>
            </w:r>
          </w:p>
        </w:tc>
        <w:tc>
          <w:tcPr>
            <w:tcW w:w="4961" w:type="dxa"/>
          </w:tcPr>
          <w:p w14:paraId="6018A3CA" w14:textId="77777777" w:rsidR="00A54BB2" w:rsidRDefault="004979D5" w:rsidP="00A54BB2">
            <w:pPr>
              <w:pStyle w:val="Standard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79D5">
              <w:rPr>
                <w:rStyle w:val="fontstyle01"/>
                <w:rFonts w:eastAsiaTheme="majorEastAsia"/>
                <w:i w:val="0"/>
                <w:sz w:val="24"/>
                <w:szCs w:val="24"/>
                <w:lang w:val="ru-RU"/>
              </w:rPr>
              <w:t xml:space="preserve">В </w:t>
            </w:r>
            <w:r w:rsidR="00A54B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2023 – 2024</w:t>
            </w:r>
            <w:r w:rsidRPr="00595B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уч. г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="00A54B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детская мебель не приобреталась.</w:t>
            </w:r>
          </w:p>
          <w:p w14:paraId="2C5063EF" w14:textId="77777777" w:rsidR="00D0191F" w:rsidRPr="00752270" w:rsidRDefault="00A54BB2" w:rsidP="00A54BB2">
            <w:pPr>
              <w:pStyle w:val="Standard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Приобретены в группах ди</w:t>
            </w:r>
            <w:r w:rsidR="00BB0F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дактические развивающие игры,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игрушки.</w:t>
            </w:r>
          </w:p>
        </w:tc>
        <w:tc>
          <w:tcPr>
            <w:tcW w:w="1560" w:type="dxa"/>
          </w:tcPr>
          <w:p w14:paraId="2316A2B7" w14:textId="77777777" w:rsidR="00D0191F" w:rsidRPr="00752270" w:rsidRDefault="00D0191F" w:rsidP="00D0191F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22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100%</w:t>
            </w:r>
          </w:p>
        </w:tc>
      </w:tr>
      <w:tr w:rsidR="00D0191F" w14:paraId="792C2013" w14:textId="77777777" w:rsidTr="00D0191F">
        <w:tc>
          <w:tcPr>
            <w:tcW w:w="2972" w:type="dxa"/>
          </w:tcPr>
          <w:p w14:paraId="0FA3C7D3" w14:textId="77777777" w:rsidR="00D0191F" w:rsidRPr="00752270" w:rsidRDefault="00D0191F" w:rsidP="00D0191F">
            <w:r w:rsidRPr="00752270">
              <w:t xml:space="preserve">Участие в проекте «Народный бюджет»: </w:t>
            </w:r>
          </w:p>
        </w:tc>
        <w:tc>
          <w:tcPr>
            <w:tcW w:w="4961" w:type="dxa"/>
          </w:tcPr>
          <w:p w14:paraId="193596C3" w14:textId="661D2AA7" w:rsidR="00BB0F7C" w:rsidRPr="00A54BB2" w:rsidRDefault="00A54BB2" w:rsidP="00A54BB2">
            <w:pPr>
              <w:pStyle w:val="Standard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2023</w:t>
            </w:r>
            <w:r w:rsidR="00BB0F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г. </w:t>
            </w:r>
            <w:r w:rsidR="00D0191F" w:rsidRPr="007522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замене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 кровля на 3-х теневых навесах, проложено асфальтовое покрытие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(дорожки) для подхода к теневым навесам на </w:t>
            </w:r>
            <w:r w:rsidR="008671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игровых участках.</w:t>
            </w:r>
            <w:r w:rsidR="00D0191F" w:rsidRPr="0075227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560" w:type="dxa"/>
          </w:tcPr>
          <w:p w14:paraId="37E577A7" w14:textId="77777777" w:rsidR="00D0191F" w:rsidRPr="00BB0F7C" w:rsidRDefault="00BB0F7C" w:rsidP="00D0191F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0F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100%</w:t>
            </w:r>
          </w:p>
        </w:tc>
      </w:tr>
      <w:tr w:rsidR="00D0191F" w14:paraId="1497F8BC" w14:textId="77777777" w:rsidTr="00D0191F">
        <w:tc>
          <w:tcPr>
            <w:tcW w:w="2972" w:type="dxa"/>
          </w:tcPr>
          <w:p w14:paraId="2CD77403" w14:textId="77777777" w:rsidR="00D0191F" w:rsidRPr="00BB0F7C" w:rsidRDefault="00BB0F7C" w:rsidP="00D0191F">
            <w:pPr>
              <w:pStyle w:val="Standard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B0F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Приобретение цифровой компьютерной техники для повышения качества образовательного процесса</w:t>
            </w:r>
          </w:p>
        </w:tc>
        <w:tc>
          <w:tcPr>
            <w:tcW w:w="4961" w:type="dxa"/>
          </w:tcPr>
          <w:p w14:paraId="608A5B59" w14:textId="77777777" w:rsidR="00D0191F" w:rsidRDefault="00BB0F7C" w:rsidP="00BB0F7C">
            <w:pPr>
              <w:pStyle w:val="Standard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 xml:space="preserve">В мае 2023 г. приобретены 3 ноутбука для организации </w:t>
            </w:r>
            <w:r w:rsidRPr="00BB0F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образовательного процесса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 xml:space="preserve"> с воспитанниками на сумму – 240.000</w:t>
            </w:r>
          </w:p>
          <w:p w14:paraId="36DF5161" w14:textId="77777777" w:rsidR="00BB0F7C" w:rsidRDefault="00BB0F7C" w:rsidP="00BB0F7C">
            <w:pPr>
              <w:pStyle w:val="Standard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(запланировано- 2 ед.)</w:t>
            </w:r>
          </w:p>
          <w:p w14:paraId="3041CD3B" w14:textId="77777777" w:rsidR="00673E62" w:rsidRPr="00752270" w:rsidRDefault="00673E62" w:rsidP="00BB0F7C">
            <w:pPr>
              <w:pStyle w:val="Standard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В мае 2024 г. – интерактивная развивающая панель на сумму – 203.00</w:t>
            </w:r>
            <w:r w:rsidR="00A54BB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0</w:t>
            </w:r>
          </w:p>
        </w:tc>
        <w:tc>
          <w:tcPr>
            <w:tcW w:w="1560" w:type="dxa"/>
          </w:tcPr>
          <w:p w14:paraId="676B25DA" w14:textId="77777777" w:rsidR="00D0191F" w:rsidRPr="00BB0F7C" w:rsidRDefault="00BB0F7C" w:rsidP="00D0191F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0F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100%</w:t>
            </w:r>
          </w:p>
        </w:tc>
      </w:tr>
    </w:tbl>
    <w:p w14:paraId="252E044A" w14:textId="77777777" w:rsidR="0074424D" w:rsidRPr="0074424D" w:rsidRDefault="0074424D" w:rsidP="0074424D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7D03EC50" w14:textId="77777777" w:rsidR="007D42A6" w:rsidRDefault="007D42A6" w:rsidP="0092435B">
      <w:pPr>
        <w:pStyle w:val="TableParagraph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14:paraId="71674300" w14:textId="5ACE5E44" w:rsidR="00752270" w:rsidRDefault="00445F16" w:rsidP="0092435B">
      <w:pPr>
        <w:pStyle w:val="TableParagraph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Проблемное поле: </w:t>
      </w:r>
      <w:r w:rsidR="00112504">
        <w:rPr>
          <w:rFonts w:ascii="Times New Roman" w:hAnsi="Times New Roman" w:cs="Times New Roman"/>
          <w:sz w:val="28"/>
          <w:szCs w:val="28"/>
          <w:lang w:val="ru-RU"/>
        </w:rPr>
        <w:t>меро</w:t>
      </w:r>
      <w:r w:rsidR="00673E62">
        <w:rPr>
          <w:rFonts w:ascii="Times New Roman" w:hAnsi="Times New Roman" w:cs="Times New Roman"/>
          <w:sz w:val="28"/>
          <w:szCs w:val="28"/>
          <w:lang w:val="ru-RU"/>
        </w:rPr>
        <w:t>приятия, запланированные на 2023</w:t>
      </w:r>
      <w:r w:rsidR="007853B2">
        <w:rPr>
          <w:rFonts w:ascii="Times New Roman" w:hAnsi="Times New Roman" w:cs="Times New Roman"/>
          <w:sz w:val="28"/>
          <w:szCs w:val="28"/>
          <w:lang w:val="ru-RU"/>
        </w:rPr>
        <w:t>-20</w:t>
      </w:r>
      <w:r w:rsidR="00673E62">
        <w:rPr>
          <w:rFonts w:ascii="Times New Roman" w:hAnsi="Times New Roman" w:cs="Times New Roman"/>
          <w:sz w:val="28"/>
          <w:szCs w:val="28"/>
          <w:lang w:val="ru-RU"/>
        </w:rPr>
        <w:t>24</w:t>
      </w:r>
      <w:r w:rsidR="001125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853B2">
        <w:rPr>
          <w:rFonts w:ascii="Times New Roman" w:hAnsi="Times New Roman" w:cs="Times New Roman"/>
          <w:sz w:val="28"/>
          <w:szCs w:val="28"/>
          <w:lang w:val="ru-RU"/>
        </w:rPr>
        <w:t xml:space="preserve">учебный </w:t>
      </w:r>
      <w:r w:rsidR="00112504">
        <w:rPr>
          <w:rFonts w:ascii="Times New Roman" w:hAnsi="Times New Roman" w:cs="Times New Roman"/>
          <w:sz w:val="28"/>
          <w:szCs w:val="28"/>
          <w:lang w:val="ru-RU"/>
        </w:rPr>
        <w:t>год</w:t>
      </w:r>
      <w:r w:rsidR="007853B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12504">
        <w:rPr>
          <w:rFonts w:ascii="Times New Roman" w:hAnsi="Times New Roman" w:cs="Times New Roman"/>
          <w:sz w:val="28"/>
          <w:szCs w:val="28"/>
          <w:lang w:val="ru-RU"/>
        </w:rPr>
        <w:t xml:space="preserve">выполнены </w:t>
      </w:r>
      <w:r w:rsidR="00752270">
        <w:rPr>
          <w:rFonts w:ascii="Times New Roman" w:hAnsi="Times New Roman" w:cs="Times New Roman"/>
          <w:sz w:val="28"/>
          <w:szCs w:val="28"/>
          <w:lang w:val="ru-RU"/>
        </w:rPr>
        <w:t>не в полном объеме:</w:t>
      </w:r>
    </w:p>
    <w:p w14:paraId="21825914" w14:textId="77777777" w:rsidR="002B45D2" w:rsidRPr="0092435B" w:rsidRDefault="0092435B" w:rsidP="0092435B">
      <w:pPr>
        <w:pStyle w:val="Standard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 Д</w:t>
      </w:r>
      <w:r w:rsidR="00BB0F7C" w:rsidRPr="0092435B">
        <w:rPr>
          <w:rFonts w:ascii="Times New Roman" w:hAnsi="Times New Roman" w:cs="Times New Roman"/>
          <w:sz w:val="28"/>
          <w:szCs w:val="28"/>
          <w:lang w:val="ru-RU"/>
        </w:rPr>
        <w:t>оля педагогов,</w:t>
      </w:r>
      <w:r w:rsidR="00445F16" w:rsidRPr="0092435B">
        <w:rPr>
          <w:rFonts w:ascii="Times New Roman" w:hAnsi="Times New Roman" w:cs="Times New Roman"/>
          <w:sz w:val="28"/>
          <w:szCs w:val="28"/>
          <w:lang w:val="ru-RU"/>
        </w:rPr>
        <w:t xml:space="preserve"> создавших собственную страницу</w:t>
      </w:r>
      <w:r w:rsidR="00BB0F7C" w:rsidRPr="0092435B">
        <w:rPr>
          <w:rFonts w:ascii="Times New Roman" w:hAnsi="Times New Roman" w:cs="Times New Roman"/>
          <w:sz w:val="28"/>
          <w:szCs w:val="28"/>
          <w:lang w:val="ru-RU"/>
        </w:rPr>
        <w:t xml:space="preserve"> на официальном сайте Учреждения</w:t>
      </w:r>
      <w:r w:rsidR="00BB0F7C" w:rsidRPr="0092435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ниже заявленного показателя</w:t>
      </w:r>
    </w:p>
    <w:p w14:paraId="20A01455" w14:textId="77777777" w:rsidR="00435AEE" w:rsidRDefault="0092435B" w:rsidP="0092435B">
      <w:pPr>
        <w:pStyle w:val="Standard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2. </w:t>
      </w:r>
      <w:r>
        <w:rPr>
          <w:rFonts w:ascii="Times New Roman" w:hAnsi="Times New Roman" w:cs="Times New Roman"/>
          <w:sz w:val="28"/>
          <w:szCs w:val="28"/>
          <w:lang w:val="ru-RU"/>
        </w:rPr>
        <w:t>Н</w:t>
      </w:r>
      <w:r w:rsidR="00435AEE" w:rsidRPr="0092435B">
        <w:rPr>
          <w:rFonts w:ascii="Times New Roman" w:hAnsi="Times New Roman" w:cs="Times New Roman"/>
          <w:sz w:val="28"/>
          <w:szCs w:val="28"/>
          <w:lang w:val="ru-RU"/>
        </w:rPr>
        <w:t>е внедрены дополнительные общеразви</w:t>
      </w:r>
      <w:r>
        <w:rPr>
          <w:rFonts w:ascii="Times New Roman" w:hAnsi="Times New Roman" w:cs="Times New Roman"/>
          <w:sz w:val="28"/>
          <w:szCs w:val="28"/>
          <w:lang w:val="ru-RU"/>
        </w:rPr>
        <w:t>вающие программы естественно-нау</w:t>
      </w:r>
      <w:r w:rsidR="00435AEE" w:rsidRPr="0092435B">
        <w:rPr>
          <w:rFonts w:ascii="Times New Roman" w:hAnsi="Times New Roman" w:cs="Times New Roman"/>
          <w:sz w:val="28"/>
          <w:szCs w:val="28"/>
          <w:lang w:val="ru-RU"/>
        </w:rPr>
        <w:t>чной и технической направленности</w:t>
      </w:r>
    </w:p>
    <w:p w14:paraId="3838BFF8" w14:textId="77777777" w:rsidR="00445F16" w:rsidRDefault="0092435B" w:rsidP="009243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585BF0">
        <w:rPr>
          <w:sz w:val="28"/>
          <w:szCs w:val="28"/>
        </w:rPr>
        <w:t>Повышение доли</w:t>
      </w:r>
      <w:r w:rsidR="00585BF0" w:rsidRPr="00585BF0">
        <w:rPr>
          <w:sz w:val="28"/>
          <w:szCs w:val="28"/>
        </w:rPr>
        <w:t xml:space="preserve"> педагогов, внедряющих в образовательный процесс современные педагогические технологии, в том числе</w:t>
      </w:r>
      <w:r w:rsidR="00585BF0">
        <w:rPr>
          <w:sz w:val="28"/>
          <w:szCs w:val="28"/>
        </w:rPr>
        <w:t xml:space="preserve"> информационно-коммуникационные. </w:t>
      </w:r>
    </w:p>
    <w:p w14:paraId="39F5C269" w14:textId="269C19E1" w:rsidR="007853B2" w:rsidRDefault="007853B2" w:rsidP="009243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B24358">
        <w:rPr>
          <w:sz w:val="28"/>
          <w:szCs w:val="28"/>
        </w:rPr>
        <w:t>Повышение уровня о</w:t>
      </w:r>
      <w:r>
        <w:rPr>
          <w:sz w:val="28"/>
          <w:szCs w:val="28"/>
        </w:rPr>
        <w:t>снащенност</w:t>
      </w:r>
      <w:r w:rsidR="00B24358">
        <w:rPr>
          <w:sz w:val="28"/>
          <w:szCs w:val="28"/>
        </w:rPr>
        <w:t>и</w:t>
      </w:r>
      <w:r>
        <w:rPr>
          <w:sz w:val="28"/>
          <w:szCs w:val="28"/>
        </w:rPr>
        <w:t xml:space="preserve"> предметно-пространственной развивающей среды ДОУ</w:t>
      </w:r>
      <w:r w:rsidR="00B24358">
        <w:rPr>
          <w:sz w:val="28"/>
          <w:szCs w:val="28"/>
        </w:rPr>
        <w:t xml:space="preserve">, </w:t>
      </w:r>
      <w:r w:rsidR="00B24358" w:rsidRPr="00515851">
        <w:rPr>
          <w:sz w:val="28"/>
          <w:szCs w:val="28"/>
          <w:shd w:val="clear" w:color="auto" w:fill="F9F9F9"/>
        </w:rPr>
        <w:t xml:space="preserve">пополнение учебно-методического комплекса, информационных цифровых ресурсов </w:t>
      </w:r>
      <w:r>
        <w:rPr>
          <w:sz w:val="28"/>
          <w:szCs w:val="28"/>
        </w:rPr>
        <w:t>в соответствии с ФОП ДО.</w:t>
      </w:r>
    </w:p>
    <w:p w14:paraId="634F5177" w14:textId="20CFC10F" w:rsidR="007853B2" w:rsidRDefault="007853B2" w:rsidP="00B24358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color w:val="000000"/>
          <w:spacing w:val="-2"/>
          <w:sz w:val="28"/>
          <w:szCs w:val="28"/>
        </w:rPr>
      </w:pPr>
      <w:r w:rsidRPr="007853B2">
        <w:rPr>
          <w:b w:val="0"/>
          <w:bCs w:val="0"/>
          <w:sz w:val="28"/>
          <w:szCs w:val="28"/>
        </w:rPr>
        <w:t xml:space="preserve">5. </w:t>
      </w:r>
      <w:r w:rsidR="00B24358" w:rsidRPr="00B24358">
        <w:rPr>
          <w:b w:val="0"/>
          <w:bCs w:val="0"/>
          <w:sz w:val="28"/>
          <w:szCs w:val="28"/>
        </w:rPr>
        <w:t>Повышение доли педагогов</w:t>
      </w:r>
      <w:r w:rsidR="00B24358">
        <w:rPr>
          <w:b w:val="0"/>
          <w:color w:val="000000"/>
          <w:spacing w:val="-2"/>
          <w:sz w:val="28"/>
          <w:szCs w:val="28"/>
        </w:rPr>
        <w:t xml:space="preserve">, прошедших </w:t>
      </w:r>
      <w:r w:rsidRPr="00A54BB2">
        <w:rPr>
          <w:b w:val="0"/>
          <w:color w:val="000000"/>
          <w:spacing w:val="-2"/>
          <w:sz w:val="28"/>
          <w:szCs w:val="28"/>
        </w:rPr>
        <w:t>обучение на курсах повышения квалификации по теме</w:t>
      </w:r>
      <w:r>
        <w:rPr>
          <w:color w:val="000000"/>
          <w:spacing w:val="-2"/>
          <w:sz w:val="28"/>
          <w:szCs w:val="28"/>
        </w:rPr>
        <w:t>: «</w:t>
      </w:r>
      <w:r w:rsidRPr="00A54BB2">
        <w:rPr>
          <w:b w:val="0"/>
          <w:bCs w:val="0"/>
          <w:color w:val="252525"/>
          <w:sz w:val="28"/>
          <w:szCs w:val="28"/>
        </w:rPr>
        <w:t>Современные подходы к организации работы воспитателя дошкольной образовательной организации в условиях реализации ФГОС и Федерально</w:t>
      </w:r>
      <w:r>
        <w:rPr>
          <w:b w:val="0"/>
          <w:bCs w:val="0"/>
          <w:color w:val="252525"/>
          <w:sz w:val="28"/>
          <w:szCs w:val="28"/>
        </w:rPr>
        <w:t>й образовательной программы ДОО</w:t>
      </w:r>
      <w:r w:rsidRPr="00A54BB2">
        <w:rPr>
          <w:b w:val="0"/>
          <w:color w:val="000000"/>
          <w:spacing w:val="-2"/>
          <w:sz w:val="28"/>
          <w:szCs w:val="28"/>
        </w:rPr>
        <w:t>»</w:t>
      </w:r>
    </w:p>
    <w:p w14:paraId="435BC34B" w14:textId="74F52D86" w:rsidR="007853B2" w:rsidRPr="00585BF0" w:rsidRDefault="007853B2" w:rsidP="0092435B">
      <w:pPr>
        <w:jc w:val="both"/>
        <w:rPr>
          <w:color w:val="000000"/>
          <w:spacing w:val="-2"/>
          <w:sz w:val="28"/>
          <w:szCs w:val="28"/>
        </w:rPr>
      </w:pPr>
    </w:p>
    <w:p w14:paraId="742964AF" w14:textId="77777777" w:rsidR="006478B4" w:rsidRPr="007F2B8C" w:rsidRDefault="006478B4" w:rsidP="006478B4">
      <w:pPr>
        <w:jc w:val="both"/>
        <w:rPr>
          <w:sz w:val="28"/>
          <w:szCs w:val="28"/>
        </w:rPr>
      </w:pPr>
      <w:r>
        <w:rPr>
          <w:sz w:val="28"/>
          <w:szCs w:val="28"/>
        </w:rPr>
        <w:t>Реализация данных мероп</w:t>
      </w:r>
      <w:r w:rsidR="00673E62">
        <w:rPr>
          <w:sz w:val="28"/>
          <w:szCs w:val="28"/>
        </w:rPr>
        <w:t>риятий планируется до конца 2024</w:t>
      </w:r>
      <w:r>
        <w:rPr>
          <w:sz w:val="28"/>
          <w:szCs w:val="28"/>
        </w:rPr>
        <w:t xml:space="preserve"> года.</w:t>
      </w:r>
    </w:p>
    <w:p w14:paraId="7308745F" w14:textId="77777777" w:rsidR="006478B4" w:rsidRDefault="006478B4" w:rsidP="0092435B">
      <w:pPr>
        <w:jc w:val="both"/>
        <w:rPr>
          <w:color w:val="000000"/>
          <w:spacing w:val="-2"/>
          <w:sz w:val="28"/>
          <w:szCs w:val="28"/>
        </w:rPr>
      </w:pPr>
    </w:p>
    <w:p w14:paraId="266568CF" w14:textId="77777777" w:rsidR="0092435B" w:rsidRDefault="00445F16" w:rsidP="0092435B">
      <w:pPr>
        <w:ind w:firstLine="708"/>
        <w:jc w:val="both"/>
        <w:rPr>
          <w:spacing w:val="-2"/>
          <w:sz w:val="28"/>
          <w:szCs w:val="28"/>
        </w:rPr>
      </w:pPr>
      <w:r w:rsidRPr="00445F16">
        <w:rPr>
          <w:b/>
          <w:i/>
          <w:spacing w:val="-2"/>
          <w:sz w:val="28"/>
          <w:szCs w:val="28"/>
        </w:rPr>
        <w:t>Положительные стороны:</w:t>
      </w:r>
      <w:r>
        <w:rPr>
          <w:spacing w:val="-2"/>
          <w:sz w:val="28"/>
          <w:szCs w:val="28"/>
        </w:rPr>
        <w:t xml:space="preserve"> </w:t>
      </w:r>
    </w:p>
    <w:p w14:paraId="1B729043" w14:textId="77777777" w:rsidR="00B8179A" w:rsidRPr="00C93AC2" w:rsidRDefault="00B8179A" w:rsidP="00B8179A">
      <w:pPr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1. </w:t>
      </w:r>
      <w:r w:rsidRPr="00B8179A">
        <w:rPr>
          <w:spacing w:val="-2"/>
          <w:sz w:val="28"/>
          <w:szCs w:val="28"/>
        </w:rPr>
        <w:t xml:space="preserve">В </w:t>
      </w:r>
      <w:r w:rsidR="00C93AC2">
        <w:rPr>
          <w:color w:val="222222"/>
          <w:sz w:val="28"/>
          <w:szCs w:val="28"/>
          <w:shd w:val="clear" w:color="auto" w:fill="FFFFFF"/>
        </w:rPr>
        <w:t xml:space="preserve">ДОУ </w:t>
      </w:r>
      <w:r w:rsidRPr="00B8179A">
        <w:rPr>
          <w:color w:val="222222"/>
          <w:sz w:val="28"/>
          <w:szCs w:val="28"/>
          <w:shd w:val="clear" w:color="auto" w:fill="FFFFFF"/>
        </w:rPr>
        <w:t>создана и ведется официальная страница в соцсетях – «Госпаблик»</w:t>
      </w:r>
      <w:r w:rsidR="00C93AC2">
        <w:rPr>
          <w:color w:val="222222"/>
          <w:sz w:val="28"/>
          <w:szCs w:val="28"/>
          <w:shd w:val="clear" w:color="auto" w:fill="FFFFFF"/>
        </w:rPr>
        <w:t xml:space="preserve">, разработаны </w:t>
      </w:r>
      <w:r w:rsidR="00C93AC2" w:rsidRPr="00C93AC2">
        <w:rPr>
          <w:color w:val="222222"/>
          <w:sz w:val="28"/>
          <w:szCs w:val="28"/>
          <w:shd w:val="clear" w:color="auto" w:fill="FFFFFF"/>
        </w:rPr>
        <w:t xml:space="preserve">локальные акты – </w:t>
      </w:r>
      <w:r w:rsidR="00C93AC2" w:rsidRPr="00203612">
        <w:rPr>
          <w:color w:val="222222"/>
          <w:sz w:val="28"/>
          <w:szCs w:val="28"/>
          <w:shd w:val="clear" w:color="auto" w:fill="FFFFFF"/>
        </w:rPr>
        <w:t>приказ, положение о госпаблике</w:t>
      </w:r>
      <w:r w:rsidR="00C93AC2">
        <w:rPr>
          <w:color w:val="222222"/>
          <w:sz w:val="28"/>
          <w:szCs w:val="28"/>
          <w:shd w:val="clear" w:color="auto" w:fill="FFFFFF"/>
        </w:rPr>
        <w:t>.</w:t>
      </w:r>
      <w:r w:rsidRPr="00C93AC2">
        <w:rPr>
          <w:color w:val="222222"/>
          <w:sz w:val="28"/>
          <w:szCs w:val="28"/>
          <w:shd w:val="clear" w:color="auto" w:fill="FFFFFF"/>
        </w:rPr>
        <w:t xml:space="preserve"> Задача госпаблика -  доносить достоверные сведения об организации на тех площадках, которые удобно посещать.</w:t>
      </w:r>
      <w:r w:rsidR="00C93AC2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</w:t>
      </w:r>
      <w:r w:rsidR="00C93AC2" w:rsidRPr="00C93AC2">
        <w:rPr>
          <w:color w:val="222222"/>
          <w:sz w:val="28"/>
          <w:szCs w:val="28"/>
          <w:shd w:val="clear" w:color="auto" w:fill="FFFFFF"/>
        </w:rPr>
        <w:t>На госпаблике публикуется акт</w:t>
      </w:r>
      <w:r w:rsidR="00C93AC2">
        <w:rPr>
          <w:color w:val="222222"/>
          <w:sz w:val="28"/>
          <w:szCs w:val="28"/>
          <w:shd w:val="clear" w:color="auto" w:fill="FFFFFF"/>
        </w:rPr>
        <w:t>уальная и интересная информация о деятельности ДОУ.</w:t>
      </w:r>
    </w:p>
    <w:p w14:paraId="1515239F" w14:textId="77777777" w:rsidR="00445F16" w:rsidRDefault="00B8179A" w:rsidP="006478B4">
      <w:pPr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2</w:t>
      </w:r>
      <w:r w:rsidR="0092435B">
        <w:rPr>
          <w:spacing w:val="-2"/>
          <w:sz w:val="28"/>
          <w:szCs w:val="28"/>
        </w:rPr>
        <w:t>. Н</w:t>
      </w:r>
      <w:r w:rsidR="00445F16" w:rsidRPr="0092435B">
        <w:rPr>
          <w:spacing w:val="-2"/>
          <w:sz w:val="28"/>
          <w:szCs w:val="28"/>
        </w:rPr>
        <w:t xml:space="preserve">аблюдается </w:t>
      </w:r>
      <w:r w:rsidR="00445F16" w:rsidRPr="0092435B">
        <w:rPr>
          <w:sz w:val="28"/>
          <w:szCs w:val="28"/>
        </w:rPr>
        <w:t>повышение уровня вовлечения семей воспитанников в образовательный процесс в качестве активных участников образовательного процесса</w:t>
      </w:r>
      <w:r w:rsidR="0092435B">
        <w:rPr>
          <w:sz w:val="28"/>
          <w:szCs w:val="28"/>
        </w:rPr>
        <w:t>.</w:t>
      </w:r>
    </w:p>
    <w:p w14:paraId="670456F6" w14:textId="77777777" w:rsidR="006478B4" w:rsidRDefault="006478B4" w:rsidP="006478B4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6478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Внедрение активных форм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работы с семьями воспитанников.</w:t>
      </w:r>
    </w:p>
    <w:p w14:paraId="2C891128" w14:textId="7DC6AC06" w:rsidR="00445F16" w:rsidRDefault="006478B4" w:rsidP="005B0F2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 xml:space="preserve">Увеличение доли воспитанников </w:t>
      </w:r>
      <w:r w:rsidRPr="006478B4">
        <w:rPr>
          <w:rFonts w:ascii="Times New Roman" w:hAnsi="Times New Roman" w:cs="Times New Roman"/>
          <w:sz w:val="28"/>
          <w:szCs w:val="28"/>
        </w:rPr>
        <w:t xml:space="preserve">старшего </w:t>
      </w:r>
      <w:r>
        <w:rPr>
          <w:rFonts w:ascii="Times New Roman" w:hAnsi="Times New Roman" w:cs="Times New Roman"/>
          <w:sz w:val="28"/>
          <w:szCs w:val="28"/>
        </w:rPr>
        <w:t>дошкольного возраста</w:t>
      </w:r>
      <w:r w:rsidRPr="006478B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участвующих в сдаче норм</w:t>
      </w:r>
      <w:r w:rsidRPr="006478B4">
        <w:rPr>
          <w:rFonts w:ascii="Times New Roman" w:hAnsi="Times New Roman" w:cs="Times New Roman"/>
          <w:sz w:val="28"/>
          <w:szCs w:val="28"/>
        </w:rPr>
        <w:t xml:space="preserve"> ГТО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478B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4</w:t>
      </w:r>
      <w:r w:rsidR="0092435B">
        <w:rPr>
          <w:rFonts w:ascii="Times New Roman" w:hAnsi="Times New Roman" w:cs="Times New Roman"/>
          <w:sz w:val="28"/>
          <w:szCs w:val="28"/>
        </w:rPr>
        <w:t xml:space="preserve">. </w:t>
      </w:r>
      <w:r w:rsidR="00445F16" w:rsidRPr="00445F16">
        <w:rPr>
          <w:rFonts w:ascii="Times New Roman" w:hAnsi="Times New Roman" w:cs="Times New Roman"/>
          <w:sz w:val="28"/>
          <w:szCs w:val="28"/>
        </w:rPr>
        <w:t xml:space="preserve">Повышение уровня включенности </w:t>
      </w:r>
      <w:r>
        <w:rPr>
          <w:rFonts w:ascii="Times New Roman" w:hAnsi="Times New Roman" w:cs="Times New Roman"/>
          <w:sz w:val="28"/>
          <w:szCs w:val="28"/>
        </w:rPr>
        <w:t xml:space="preserve">педагогов, </w:t>
      </w:r>
      <w:r w:rsidR="00445F16" w:rsidRPr="00445F16">
        <w:rPr>
          <w:rFonts w:ascii="Times New Roman" w:hAnsi="Times New Roman" w:cs="Times New Roman"/>
          <w:sz w:val="28"/>
          <w:szCs w:val="28"/>
        </w:rPr>
        <w:t>воспитанников и родителей (законных представителей) в конкурсно</w:t>
      </w:r>
      <w:r w:rsidR="007853B2">
        <w:rPr>
          <w:rFonts w:ascii="Times New Roman" w:hAnsi="Times New Roman" w:cs="Times New Roman"/>
          <w:sz w:val="28"/>
          <w:szCs w:val="28"/>
        </w:rPr>
        <w:t>е</w:t>
      </w:r>
      <w:r w:rsidR="00445F16" w:rsidRPr="00445F16">
        <w:rPr>
          <w:rFonts w:ascii="Times New Roman" w:hAnsi="Times New Roman" w:cs="Times New Roman"/>
          <w:sz w:val="28"/>
          <w:szCs w:val="28"/>
        </w:rPr>
        <w:t xml:space="preserve"> движени</w:t>
      </w:r>
      <w:r w:rsidR="007853B2">
        <w:rPr>
          <w:rFonts w:ascii="Times New Roman" w:hAnsi="Times New Roman" w:cs="Times New Roman"/>
          <w:sz w:val="28"/>
          <w:szCs w:val="28"/>
        </w:rPr>
        <w:t>е</w:t>
      </w:r>
      <w:r w:rsidR="00445F16" w:rsidRPr="00445F16">
        <w:rPr>
          <w:rFonts w:ascii="Times New Roman" w:hAnsi="Times New Roman" w:cs="Times New Roman"/>
          <w:sz w:val="28"/>
          <w:szCs w:val="28"/>
        </w:rPr>
        <w:t xml:space="preserve"> разного уровня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163F3B0" w14:textId="77777777" w:rsidR="006478B4" w:rsidRPr="006478B4" w:rsidRDefault="006478B4" w:rsidP="006478B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6478B4">
        <w:rPr>
          <w:rFonts w:ascii="Times New Roman" w:hAnsi="Times New Roman" w:cs="Times New Roman"/>
          <w:sz w:val="28"/>
          <w:szCs w:val="28"/>
        </w:rPr>
        <w:t>Повышение уровня компетентности, профессиона</w:t>
      </w:r>
      <w:r w:rsidR="00B8179A">
        <w:rPr>
          <w:rFonts w:ascii="Times New Roman" w:hAnsi="Times New Roman" w:cs="Times New Roman"/>
          <w:sz w:val="28"/>
          <w:szCs w:val="28"/>
        </w:rPr>
        <w:t>льного мастерства педагогов ДОУ в условиях реализации  ФОП ДО.</w:t>
      </w:r>
    </w:p>
    <w:p w14:paraId="12887DB5" w14:textId="77777777" w:rsidR="006478B4" w:rsidRPr="006478B4" w:rsidRDefault="005B0F29" w:rsidP="006478B4">
      <w:pPr>
        <w:pStyle w:val="Standard"/>
        <w:jc w:val="both"/>
        <w:rPr>
          <w:rFonts w:ascii="Times New Roman" w:hAnsi="Times New Roman" w:cs="Times New Roman"/>
          <w:spacing w:val="-2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6</w:t>
      </w:r>
      <w:r w:rsidR="006478B4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6478B4" w:rsidRPr="006478B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Организация продуктивного социального партнерства</w:t>
      </w:r>
      <w:r w:rsidR="006478B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14:paraId="194B4945" w14:textId="77777777" w:rsidR="005B0F29" w:rsidRDefault="00A54BB2" w:rsidP="006478B4">
      <w:pPr>
        <w:pStyle w:val="Standard"/>
        <w:ind w:firstLine="708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В 2024-2025</w:t>
      </w:r>
      <w:r w:rsidR="00752270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учебном году планируется</w:t>
      </w:r>
      <w:r w:rsidR="005B0F29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:</w:t>
      </w:r>
    </w:p>
    <w:p w14:paraId="483F5F2C" w14:textId="0B376B4A" w:rsidR="005B0F29" w:rsidRPr="00B24358" w:rsidRDefault="005B0F29" w:rsidP="00B24358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color w:val="000000"/>
          <w:spacing w:val="-2"/>
          <w:sz w:val="28"/>
          <w:szCs w:val="28"/>
        </w:rPr>
      </w:pPr>
    </w:p>
    <w:p w14:paraId="4233041C" w14:textId="4F4D58EB" w:rsidR="006478B4" w:rsidRPr="00B163C2" w:rsidRDefault="006478B4" w:rsidP="00B163C2">
      <w:pPr>
        <w:pStyle w:val="TableParagraph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63C2">
        <w:rPr>
          <w:rFonts w:ascii="Times New Roman" w:hAnsi="Times New Roman" w:cs="Times New Roman"/>
          <w:b/>
          <w:sz w:val="28"/>
          <w:szCs w:val="28"/>
          <w:lang w:val="ru-RU"/>
        </w:rPr>
        <w:t>Вывод:</w:t>
      </w:r>
      <w:r w:rsidR="00B24358" w:rsidRPr="00B163C2">
        <w:rPr>
          <w:rFonts w:ascii="Times New Roman" w:hAnsi="Times New Roman" w:cs="Times New Roman"/>
          <w:sz w:val="28"/>
          <w:szCs w:val="28"/>
          <w:lang w:val="ru-RU"/>
        </w:rPr>
        <w:t xml:space="preserve"> п</w:t>
      </w:r>
      <w:r w:rsidR="00B24358" w:rsidRPr="00B163C2">
        <w:rPr>
          <w:rFonts w:ascii="Times New Roman" w:hAnsi="Times New Roman" w:cs="Times New Roman"/>
          <w:sz w:val="28"/>
          <w:szCs w:val="28"/>
          <w:lang w:val="ru-RU"/>
        </w:rPr>
        <w:t>оставленные перед коллективом М</w:t>
      </w:r>
      <w:r w:rsidR="00B24358" w:rsidRPr="00B163C2">
        <w:rPr>
          <w:rFonts w:ascii="Times New Roman" w:hAnsi="Times New Roman" w:cs="Times New Roman"/>
          <w:sz w:val="28"/>
          <w:szCs w:val="28"/>
          <w:lang w:val="ru-RU"/>
        </w:rPr>
        <w:t>Б</w:t>
      </w:r>
      <w:r w:rsidR="00B24358" w:rsidRPr="00B163C2">
        <w:rPr>
          <w:rFonts w:ascii="Times New Roman" w:hAnsi="Times New Roman" w:cs="Times New Roman"/>
          <w:sz w:val="28"/>
          <w:szCs w:val="28"/>
          <w:lang w:val="ru-RU"/>
        </w:rPr>
        <w:t xml:space="preserve">ДОУ </w:t>
      </w:r>
      <w:r w:rsidR="00B24358" w:rsidRPr="00B163C2">
        <w:rPr>
          <w:rFonts w:ascii="Times New Roman" w:hAnsi="Times New Roman" w:cs="Times New Roman"/>
          <w:sz w:val="28"/>
          <w:szCs w:val="28"/>
          <w:lang w:val="ru-RU"/>
        </w:rPr>
        <w:t>«Детский сад № 112»</w:t>
      </w:r>
      <w:r w:rsidR="00B24358" w:rsidRPr="00B163C2">
        <w:rPr>
          <w:rFonts w:ascii="Times New Roman" w:hAnsi="Times New Roman" w:cs="Times New Roman"/>
          <w:sz w:val="28"/>
          <w:szCs w:val="28"/>
          <w:lang w:val="ru-RU"/>
        </w:rPr>
        <w:t xml:space="preserve"> цели и задачи успешно выполняются в ходе реализации программы развития на 202</w:t>
      </w:r>
      <w:r w:rsidR="005A42D7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B24358" w:rsidRPr="00B163C2">
        <w:rPr>
          <w:rFonts w:ascii="Times New Roman" w:hAnsi="Times New Roman" w:cs="Times New Roman"/>
          <w:sz w:val="28"/>
          <w:szCs w:val="28"/>
          <w:lang w:val="ru-RU"/>
        </w:rPr>
        <w:t xml:space="preserve"> – 2026гг</w:t>
      </w:r>
      <w:r w:rsidR="00B24358" w:rsidRPr="00B163C2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B163C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163C2">
        <w:rPr>
          <w:rFonts w:ascii="Times New Roman" w:hAnsi="Times New Roman" w:cs="Times New Roman"/>
          <w:sz w:val="28"/>
          <w:szCs w:val="28"/>
          <w:lang w:val="ru-RU"/>
        </w:rPr>
        <w:t>Б</w:t>
      </w:r>
      <w:r w:rsidR="00B24358" w:rsidRPr="00B163C2">
        <w:rPr>
          <w:rFonts w:ascii="Times New Roman" w:hAnsi="Times New Roman" w:cs="Times New Roman"/>
          <w:sz w:val="28"/>
          <w:szCs w:val="28"/>
          <w:lang w:val="ru-RU"/>
        </w:rPr>
        <w:t xml:space="preserve">ольшинство мероприятий, запланированных на 2023-2024 учебный год выполнены. </w:t>
      </w:r>
      <w:r w:rsidR="00B163C2">
        <w:rPr>
          <w:rFonts w:ascii="Times New Roman" w:hAnsi="Times New Roman" w:cs="Times New Roman"/>
          <w:sz w:val="28"/>
          <w:szCs w:val="28"/>
          <w:lang w:val="ru-RU"/>
        </w:rPr>
        <w:t>Их ц</w:t>
      </w:r>
      <w:r w:rsidRPr="00B163C2">
        <w:rPr>
          <w:rFonts w:ascii="Times New Roman" w:hAnsi="Times New Roman" w:cs="Times New Roman"/>
          <w:sz w:val="28"/>
          <w:szCs w:val="28"/>
          <w:lang w:val="ru-RU"/>
        </w:rPr>
        <w:t>елевой показатель достигнут и превышен в 2-3 раза, что свидетельствует об эффективности реализации Программы развития МБДОУ «Детский сад № 112» на 2022-2026 годы.</w:t>
      </w:r>
    </w:p>
    <w:p w14:paraId="3A3179F1" w14:textId="77777777" w:rsidR="006478B4" w:rsidRDefault="006478B4" w:rsidP="006478B4">
      <w:pPr>
        <w:pStyle w:val="TableParagraph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F29C516" w14:textId="77777777" w:rsidR="0074424D" w:rsidRPr="0092435B" w:rsidRDefault="0074424D" w:rsidP="0074424D">
      <w:pPr>
        <w:rPr>
          <w:sz w:val="28"/>
          <w:szCs w:val="28"/>
        </w:rPr>
      </w:pPr>
    </w:p>
    <w:p w14:paraId="407AB33C" w14:textId="77777777" w:rsidR="0074424D" w:rsidRPr="0092435B" w:rsidRDefault="0074424D" w:rsidP="0074424D">
      <w:pPr>
        <w:jc w:val="both"/>
        <w:rPr>
          <w:sz w:val="28"/>
          <w:szCs w:val="28"/>
        </w:rPr>
      </w:pPr>
    </w:p>
    <w:p w14:paraId="09DDC38F" w14:textId="1BAC4EB9" w:rsidR="006A0A8D" w:rsidRDefault="006A0A8D" w:rsidP="006A0A8D">
      <w:pPr>
        <w:spacing w:line="259" w:lineRule="auto"/>
        <w:ind w:left="562"/>
      </w:pPr>
    </w:p>
    <w:p w14:paraId="1BA3FD13" w14:textId="77777777" w:rsidR="006A0A8D" w:rsidRDefault="006A0A8D" w:rsidP="006A0A8D">
      <w:pPr>
        <w:spacing w:line="259" w:lineRule="auto"/>
        <w:ind w:left="562"/>
      </w:pPr>
      <w:r>
        <w:rPr>
          <w:color w:val="000000"/>
        </w:rPr>
        <w:t xml:space="preserve"> </w:t>
      </w:r>
    </w:p>
    <w:p w14:paraId="7D30773F" w14:textId="77777777" w:rsidR="006A0A8D" w:rsidRDefault="006A0A8D" w:rsidP="006A0A8D">
      <w:pPr>
        <w:spacing w:line="259" w:lineRule="auto"/>
        <w:ind w:left="562"/>
      </w:pPr>
      <w:r>
        <w:rPr>
          <w:color w:val="000000"/>
        </w:rPr>
        <w:t xml:space="preserve"> </w:t>
      </w:r>
    </w:p>
    <w:p w14:paraId="475BB8AD" w14:textId="77777777" w:rsidR="006A0A8D" w:rsidRDefault="006A0A8D" w:rsidP="006A0A8D">
      <w:pPr>
        <w:spacing w:line="259" w:lineRule="auto"/>
        <w:ind w:left="562"/>
      </w:pPr>
      <w:r>
        <w:rPr>
          <w:color w:val="000000"/>
        </w:rPr>
        <w:t xml:space="preserve"> </w:t>
      </w:r>
    </w:p>
    <w:p w14:paraId="24C8AA61" w14:textId="77777777" w:rsidR="006A0A8D" w:rsidRDefault="006A0A8D" w:rsidP="006A0A8D">
      <w:pPr>
        <w:spacing w:line="259" w:lineRule="auto"/>
        <w:ind w:left="562"/>
      </w:pPr>
      <w:r>
        <w:rPr>
          <w:color w:val="000000"/>
        </w:rPr>
        <w:t xml:space="preserve"> </w:t>
      </w:r>
    </w:p>
    <w:p w14:paraId="413D036F" w14:textId="77777777" w:rsidR="006A0A8D" w:rsidRDefault="006A0A8D" w:rsidP="006A0A8D">
      <w:pPr>
        <w:spacing w:line="259" w:lineRule="auto"/>
        <w:ind w:left="562"/>
      </w:pPr>
      <w:r>
        <w:rPr>
          <w:color w:val="000000"/>
        </w:rPr>
        <w:t xml:space="preserve"> </w:t>
      </w:r>
    </w:p>
    <w:p w14:paraId="5CB99C01" w14:textId="77777777" w:rsidR="006A0A8D" w:rsidRDefault="006A0A8D" w:rsidP="006A0A8D">
      <w:pPr>
        <w:spacing w:line="259" w:lineRule="auto"/>
        <w:ind w:left="562"/>
      </w:pPr>
      <w:r>
        <w:rPr>
          <w:color w:val="000000"/>
        </w:rPr>
        <w:t xml:space="preserve"> </w:t>
      </w:r>
    </w:p>
    <w:p w14:paraId="57A2B4AB" w14:textId="77777777" w:rsidR="0074424D" w:rsidRPr="0074424D" w:rsidRDefault="0074424D" w:rsidP="0074424D">
      <w:pPr>
        <w:jc w:val="both"/>
        <w:rPr>
          <w:kern w:val="3"/>
          <w:sz w:val="28"/>
          <w:szCs w:val="28"/>
          <w:lang w:eastAsia="zh-CN" w:bidi="hi-IN"/>
        </w:rPr>
      </w:pPr>
    </w:p>
    <w:p w14:paraId="17F9E9F4" w14:textId="77777777" w:rsidR="00D924D3" w:rsidRPr="0074424D" w:rsidRDefault="00D924D3" w:rsidP="00D924D3">
      <w:pPr>
        <w:jc w:val="both"/>
        <w:rPr>
          <w:sz w:val="28"/>
          <w:szCs w:val="28"/>
        </w:rPr>
      </w:pPr>
    </w:p>
    <w:sectPr w:rsidR="00D924D3" w:rsidRPr="0074424D" w:rsidSect="004979D5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912A0E"/>
    <w:multiLevelType w:val="hybridMultilevel"/>
    <w:tmpl w:val="32C63DD6"/>
    <w:lvl w:ilvl="0" w:tplc="BC746606">
      <w:start w:val="1"/>
      <w:numFmt w:val="bullet"/>
      <w:lvlText w:val="-"/>
      <w:lvlJc w:val="left"/>
      <w:pPr>
        <w:ind w:left="584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166B5D2">
      <w:start w:val="1"/>
      <w:numFmt w:val="bullet"/>
      <w:lvlText w:val="o"/>
      <w:lvlJc w:val="left"/>
      <w:pPr>
        <w:ind w:left="1111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A8E1F38">
      <w:start w:val="1"/>
      <w:numFmt w:val="bullet"/>
      <w:lvlText w:val="▪"/>
      <w:lvlJc w:val="left"/>
      <w:pPr>
        <w:ind w:left="1831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7125768">
      <w:start w:val="1"/>
      <w:numFmt w:val="bullet"/>
      <w:lvlText w:val="•"/>
      <w:lvlJc w:val="left"/>
      <w:pPr>
        <w:ind w:left="2551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1CED7A2">
      <w:start w:val="1"/>
      <w:numFmt w:val="bullet"/>
      <w:lvlText w:val="o"/>
      <w:lvlJc w:val="left"/>
      <w:pPr>
        <w:ind w:left="3271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1B683E6">
      <w:start w:val="1"/>
      <w:numFmt w:val="bullet"/>
      <w:lvlText w:val="▪"/>
      <w:lvlJc w:val="left"/>
      <w:pPr>
        <w:ind w:left="3991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C5AB218">
      <w:start w:val="1"/>
      <w:numFmt w:val="bullet"/>
      <w:lvlText w:val="•"/>
      <w:lvlJc w:val="left"/>
      <w:pPr>
        <w:ind w:left="4711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A96CFD0">
      <w:start w:val="1"/>
      <w:numFmt w:val="bullet"/>
      <w:lvlText w:val="o"/>
      <w:lvlJc w:val="left"/>
      <w:pPr>
        <w:ind w:left="5431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8CF4C0">
      <w:start w:val="1"/>
      <w:numFmt w:val="bullet"/>
      <w:lvlText w:val="▪"/>
      <w:lvlJc w:val="left"/>
      <w:pPr>
        <w:ind w:left="6151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A8E5F20"/>
    <w:multiLevelType w:val="hybridMultilevel"/>
    <w:tmpl w:val="451C928E"/>
    <w:lvl w:ilvl="0" w:tplc="BD7CC722">
      <w:start w:val="1"/>
      <w:numFmt w:val="bullet"/>
      <w:lvlText w:val=""/>
      <w:lvlJc w:val="left"/>
      <w:pPr>
        <w:ind w:left="6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2FEBC7A">
      <w:start w:val="1"/>
      <w:numFmt w:val="bullet"/>
      <w:lvlText w:val="o"/>
      <w:lvlJc w:val="left"/>
      <w:pPr>
        <w:ind w:left="1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6C6EA74">
      <w:start w:val="1"/>
      <w:numFmt w:val="bullet"/>
      <w:lvlText w:val="▪"/>
      <w:lvlJc w:val="left"/>
      <w:pPr>
        <w:ind w:left="2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E92F5A2">
      <w:start w:val="1"/>
      <w:numFmt w:val="bullet"/>
      <w:lvlText w:val="•"/>
      <w:lvlJc w:val="left"/>
      <w:pPr>
        <w:ind w:left="2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0701012">
      <w:start w:val="1"/>
      <w:numFmt w:val="bullet"/>
      <w:lvlText w:val="o"/>
      <w:lvlJc w:val="left"/>
      <w:pPr>
        <w:ind w:left="3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75EC8AC">
      <w:start w:val="1"/>
      <w:numFmt w:val="bullet"/>
      <w:lvlText w:val="▪"/>
      <w:lvlJc w:val="left"/>
      <w:pPr>
        <w:ind w:left="4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2485160">
      <w:start w:val="1"/>
      <w:numFmt w:val="bullet"/>
      <w:lvlText w:val="•"/>
      <w:lvlJc w:val="left"/>
      <w:pPr>
        <w:ind w:left="4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762816A">
      <w:start w:val="1"/>
      <w:numFmt w:val="bullet"/>
      <w:lvlText w:val="o"/>
      <w:lvlJc w:val="left"/>
      <w:pPr>
        <w:ind w:left="5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9E8947C">
      <w:start w:val="1"/>
      <w:numFmt w:val="bullet"/>
      <w:lvlText w:val="▪"/>
      <w:lvlJc w:val="left"/>
      <w:pPr>
        <w:ind w:left="6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D2E4D35"/>
    <w:multiLevelType w:val="hybridMultilevel"/>
    <w:tmpl w:val="5EB6F928"/>
    <w:lvl w:ilvl="0" w:tplc="35101490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9B4EF2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51648F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70620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4A0845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11283C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2E2A46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5248E5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E80AE7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4A229B8"/>
    <w:multiLevelType w:val="hybridMultilevel"/>
    <w:tmpl w:val="0C5C87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1432471">
    <w:abstractNumId w:val="3"/>
  </w:num>
  <w:num w:numId="2" w16cid:durableId="319314332">
    <w:abstractNumId w:val="1"/>
  </w:num>
  <w:num w:numId="3" w16cid:durableId="256408127">
    <w:abstractNumId w:val="2"/>
  </w:num>
  <w:num w:numId="4" w16cid:durableId="19591368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4848"/>
    <w:rsid w:val="00030567"/>
    <w:rsid w:val="00033490"/>
    <w:rsid w:val="000359C6"/>
    <w:rsid w:val="000510CE"/>
    <w:rsid w:val="0005129B"/>
    <w:rsid w:val="000643C2"/>
    <w:rsid w:val="000C79A7"/>
    <w:rsid w:val="000D725C"/>
    <w:rsid w:val="00112504"/>
    <w:rsid w:val="00117313"/>
    <w:rsid w:val="0016229E"/>
    <w:rsid w:val="001915D7"/>
    <w:rsid w:val="00203612"/>
    <w:rsid w:val="00222EAA"/>
    <w:rsid w:val="002B45D2"/>
    <w:rsid w:val="002C05D2"/>
    <w:rsid w:val="00307814"/>
    <w:rsid w:val="00312743"/>
    <w:rsid w:val="003165EB"/>
    <w:rsid w:val="003B73DB"/>
    <w:rsid w:val="004236EB"/>
    <w:rsid w:val="00435AEE"/>
    <w:rsid w:val="00435FF6"/>
    <w:rsid w:val="00445F16"/>
    <w:rsid w:val="00466217"/>
    <w:rsid w:val="004979D5"/>
    <w:rsid w:val="004B37DF"/>
    <w:rsid w:val="004F341F"/>
    <w:rsid w:val="00515851"/>
    <w:rsid w:val="0055089F"/>
    <w:rsid w:val="00566C3C"/>
    <w:rsid w:val="00567E58"/>
    <w:rsid w:val="00585BF0"/>
    <w:rsid w:val="00590268"/>
    <w:rsid w:val="00595B5C"/>
    <w:rsid w:val="005A42D7"/>
    <w:rsid w:val="005B0F29"/>
    <w:rsid w:val="00640EFF"/>
    <w:rsid w:val="006478B4"/>
    <w:rsid w:val="00652586"/>
    <w:rsid w:val="00673E62"/>
    <w:rsid w:val="006A0A8D"/>
    <w:rsid w:val="006E4848"/>
    <w:rsid w:val="006F6D6E"/>
    <w:rsid w:val="007358F3"/>
    <w:rsid w:val="0074424D"/>
    <w:rsid w:val="007511E5"/>
    <w:rsid w:val="00752270"/>
    <w:rsid w:val="007853B2"/>
    <w:rsid w:val="00796716"/>
    <w:rsid w:val="007C74E6"/>
    <w:rsid w:val="007D42A6"/>
    <w:rsid w:val="007D725D"/>
    <w:rsid w:val="007F2B8C"/>
    <w:rsid w:val="00867100"/>
    <w:rsid w:val="00872833"/>
    <w:rsid w:val="00882C76"/>
    <w:rsid w:val="008E577F"/>
    <w:rsid w:val="008F6D25"/>
    <w:rsid w:val="0092435B"/>
    <w:rsid w:val="00961E2E"/>
    <w:rsid w:val="00972E84"/>
    <w:rsid w:val="00995239"/>
    <w:rsid w:val="009F1D2B"/>
    <w:rsid w:val="00A2581C"/>
    <w:rsid w:val="00A2648A"/>
    <w:rsid w:val="00A54BB2"/>
    <w:rsid w:val="00AD1A1C"/>
    <w:rsid w:val="00B009F9"/>
    <w:rsid w:val="00B145E0"/>
    <w:rsid w:val="00B163C2"/>
    <w:rsid w:val="00B24358"/>
    <w:rsid w:val="00B35053"/>
    <w:rsid w:val="00B4045E"/>
    <w:rsid w:val="00B8179A"/>
    <w:rsid w:val="00BB0F7C"/>
    <w:rsid w:val="00C66765"/>
    <w:rsid w:val="00C7337B"/>
    <w:rsid w:val="00C91432"/>
    <w:rsid w:val="00C93AC2"/>
    <w:rsid w:val="00CF50F0"/>
    <w:rsid w:val="00D0191F"/>
    <w:rsid w:val="00D658F9"/>
    <w:rsid w:val="00D924D3"/>
    <w:rsid w:val="00D97FB0"/>
    <w:rsid w:val="00DA1173"/>
    <w:rsid w:val="00DF0E99"/>
    <w:rsid w:val="00E267DF"/>
    <w:rsid w:val="00E35582"/>
    <w:rsid w:val="00E80668"/>
    <w:rsid w:val="00E928CE"/>
    <w:rsid w:val="00EA0100"/>
    <w:rsid w:val="00EB0DC0"/>
    <w:rsid w:val="00EC4FC4"/>
    <w:rsid w:val="00EF4E31"/>
    <w:rsid w:val="00F05924"/>
    <w:rsid w:val="00F10A53"/>
    <w:rsid w:val="00F73B7C"/>
    <w:rsid w:val="00F77C99"/>
    <w:rsid w:val="00FA3149"/>
    <w:rsid w:val="00FA6DD5"/>
    <w:rsid w:val="00FE0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AE1DA"/>
  <w15:chartTrackingRefBased/>
  <w15:docId w15:val="{ABC2A08D-5F79-4459-AC78-223CB0644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24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A54BB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74424D"/>
    <w:pPr>
      <w:suppressAutoHyphens/>
      <w:autoSpaceDN w:val="0"/>
      <w:spacing w:before="1"/>
      <w:ind w:left="119"/>
      <w:textAlignment w:val="baseline"/>
    </w:pPr>
    <w:rPr>
      <w:rFonts w:cs="Calibri"/>
      <w:kern w:val="3"/>
      <w:sz w:val="28"/>
      <w:szCs w:val="28"/>
      <w:lang w:val="en-US" w:eastAsia="en-US"/>
    </w:rPr>
  </w:style>
  <w:style w:type="paragraph" w:customStyle="1" w:styleId="Standard">
    <w:name w:val="Standard"/>
    <w:rsid w:val="0074424D"/>
    <w:pPr>
      <w:suppressAutoHyphens/>
      <w:autoSpaceDN w:val="0"/>
      <w:spacing w:after="0" w:line="240" w:lineRule="auto"/>
      <w:textAlignment w:val="baseline"/>
    </w:pPr>
    <w:rPr>
      <w:rFonts w:ascii="Calibri" w:eastAsia="SimSun" w:hAnsi="Calibri" w:cs="Calibri"/>
      <w:kern w:val="3"/>
      <w:lang w:val="en-US"/>
    </w:rPr>
  </w:style>
  <w:style w:type="table" w:styleId="a3">
    <w:name w:val="Table Grid"/>
    <w:basedOn w:val="a1"/>
    <w:uiPriority w:val="59"/>
    <w:rsid w:val="007442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3558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No Spacing"/>
    <w:link w:val="a6"/>
    <w:uiPriority w:val="1"/>
    <w:qFormat/>
    <w:rsid w:val="00222EAA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customStyle="1" w:styleId="ConsPlusCell">
    <w:name w:val="ConsPlusCell"/>
    <w:uiPriority w:val="99"/>
    <w:rsid w:val="000C79A7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customStyle="1" w:styleId="TableParagraph">
    <w:name w:val="Table Paragraph"/>
    <w:basedOn w:val="Standard"/>
    <w:rsid w:val="00112504"/>
  </w:style>
  <w:style w:type="paragraph" w:customStyle="1" w:styleId="msonospacing0">
    <w:name w:val="msonospacing"/>
    <w:basedOn w:val="a"/>
    <w:qFormat/>
    <w:rsid w:val="00D658F9"/>
    <w:pPr>
      <w:tabs>
        <w:tab w:val="left" w:pos="708"/>
      </w:tabs>
      <w:suppressAutoHyphens/>
      <w:spacing w:before="100" w:after="100"/>
    </w:pPr>
    <w:rPr>
      <w:rFonts w:eastAsia="Calibri"/>
      <w:color w:val="00000A"/>
      <w:kern w:val="2"/>
      <w:lang w:eastAsia="en-US" w:bidi="en-US"/>
    </w:rPr>
  </w:style>
  <w:style w:type="character" w:customStyle="1" w:styleId="a6">
    <w:name w:val="Без интервала Знак"/>
    <w:link w:val="a5"/>
    <w:uiPriority w:val="1"/>
    <w:locked/>
    <w:rsid w:val="00466217"/>
    <w:rPr>
      <w:rFonts w:ascii="Calibri" w:eastAsia="Times New Roman" w:hAnsi="Calibri" w:cs="Calibri"/>
      <w:lang w:eastAsia="ar-SA"/>
    </w:rPr>
  </w:style>
  <w:style w:type="character" w:customStyle="1" w:styleId="fontstyle01">
    <w:name w:val="fontstyle01"/>
    <w:basedOn w:val="a0"/>
    <w:rsid w:val="00466217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paragraph" w:styleId="a7">
    <w:name w:val="Normal (Web)"/>
    <w:basedOn w:val="a"/>
    <w:uiPriority w:val="99"/>
    <w:unhideWhenUsed/>
    <w:rsid w:val="00D97FB0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7358F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A54BB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customStyle="1" w:styleId="TableGrid">
    <w:name w:val="TableGrid"/>
    <w:rsid w:val="006A0A8D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3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8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2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926</TotalTime>
  <Pages>8</Pages>
  <Words>2485</Words>
  <Characters>14167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User</cp:lastModifiedBy>
  <cp:revision>22</cp:revision>
  <dcterms:created xsi:type="dcterms:W3CDTF">2022-06-18T18:47:00Z</dcterms:created>
  <dcterms:modified xsi:type="dcterms:W3CDTF">2024-06-11T10:04:00Z</dcterms:modified>
</cp:coreProperties>
</file>